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5CEC" w14:textId="77777777" w:rsidR="00E804CE" w:rsidRPr="00790A43" w:rsidRDefault="00FB5377" w:rsidP="000374F6">
      <w:pPr>
        <w:pStyle w:val="Title"/>
        <w:spacing w:line="360" w:lineRule="auto"/>
        <w:rPr>
          <w:rFonts w:ascii="Cambria" w:hAnsi="Cambria"/>
          <w:sz w:val="22"/>
          <w:szCs w:val="22"/>
        </w:rPr>
      </w:pPr>
      <w:bookmarkStart w:id="0" w:name="_Hlk86054716"/>
      <w:r w:rsidRPr="00790A43">
        <w:rPr>
          <w:rFonts w:ascii="Cambria" w:hAnsi="Cambria"/>
          <w:sz w:val="22"/>
          <w:szCs w:val="22"/>
        </w:rPr>
        <w:t>HOJA DE DATOS DE SEGURIDAD</w:t>
      </w:r>
    </w:p>
    <w:p w14:paraId="47AB7D70" w14:textId="77777777" w:rsidR="00AD7D9A" w:rsidRPr="00790A43" w:rsidRDefault="00FB5377" w:rsidP="00AD7D9A">
      <w:pPr>
        <w:pBdr>
          <w:bottom w:val="single" w:sz="4" w:space="1" w:color="auto"/>
        </w:pBd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790A43">
        <w:rPr>
          <w:rFonts w:ascii="Cambria" w:hAnsi="Cambria"/>
          <w:b/>
          <w:sz w:val="22"/>
          <w:szCs w:val="22"/>
          <w:highlight w:val="lightGray"/>
        </w:rPr>
        <w:t xml:space="preserve">BJM </w:t>
      </w:r>
      <w:proofErr w:type="spellStart"/>
      <w:r w:rsidRPr="00790A43">
        <w:rPr>
          <w:rFonts w:ascii="Cambria" w:hAnsi="Cambria"/>
          <w:b/>
          <w:sz w:val="22"/>
          <w:szCs w:val="22"/>
          <w:highlight w:val="lightGray"/>
        </w:rPr>
        <w:t>Root</w:t>
      </w:r>
      <w:proofErr w:type="spellEnd"/>
      <w:r w:rsidRPr="00790A43">
        <w:rPr>
          <w:rFonts w:ascii="Cambria" w:hAnsi="Cambria"/>
          <w:b/>
          <w:sz w:val="22"/>
          <w:szCs w:val="22"/>
          <w:highlight w:val="lightGray"/>
        </w:rPr>
        <w:t xml:space="preserve"> Canal </w:t>
      </w:r>
      <w:proofErr w:type="spellStart"/>
      <w:r w:rsidRPr="00790A43">
        <w:rPr>
          <w:rFonts w:ascii="Cambria" w:hAnsi="Cambria"/>
          <w:b/>
          <w:sz w:val="22"/>
          <w:szCs w:val="22"/>
          <w:highlight w:val="lightGray"/>
        </w:rPr>
        <w:t>Sealer</w:t>
      </w:r>
      <w:proofErr w:type="spellEnd"/>
    </w:p>
    <w:bookmarkEnd w:id="0"/>
    <w:p w14:paraId="18F808E6" w14:textId="77777777" w:rsidR="000245A4" w:rsidRPr="00790A43" w:rsidRDefault="00FB5377" w:rsidP="001D14B8">
      <w:pPr>
        <w:numPr>
          <w:ilvl w:val="0"/>
          <w:numId w:val="11"/>
        </w:numPr>
        <w:spacing w:before="240" w:after="240"/>
        <w:jc w:val="left"/>
        <w:rPr>
          <w:rFonts w:ascii="Cambria" w:hAnsi="Cambria"/>
          <w:b/>
          <w:sz w:val="22"/>
          <w:szCs w:val="22"/>
        </w:rPr>
      </w:pPr>
      <w:r w:rsidRPr="00790A43">
        <w:rPr>
          <w:rFonts w:ascii="Cambria" w:hAnsi="Cambria"/>
          <w:b/>
          <w:sz w:val="22"/>
          <w:szCs w:val="22"/>
        </w:rPr>
        <w:t>Identificación del producto químico y de la empresa</w:t>
      </w:r>
    </w:p>
    <w:p w14:paraId="7E7A143A" w14:textId="77777777" w:rsidR="000374F6" w:rsidRPr="00790A43" w:rsidRDefault="00FB5377" w:rsidP="00F055CD">
      <w:pPr>
        <w:spacing w:line="276" w:lineRule="auto"/>
        <w:ind w:left="709"/>
        <w:jc w:val="left"/>
        <w:rPr>
          <w:rFonts w:ascii="Cambria" w:hAnsi="Cambria"/>
          <w:b/>
          <w:sz w:val="22"/>
          <w:szCs w:val="22"/>
        </w:rPr>
      </w:pPr>
      <w:bookmarkStart w:id="1" w:name="_Hlk86054889"/>
      <w:r w:rsidRPr="00790A43">
        <w:rPr>
          <w:rFonts w:ascii="Cambria" w:hAnsi="Cambria"/>
          <w:sz w:val="22"/>
          <w:szCs w:val="22"/>
        </w:rPr>
        <w:t>Nombre del producto</w:t>
      </w:r>
      <w:r w:rsidRPr="00790A43">
        <w:rPr>
          <w:rFonts w:ascii="Cambria" w:hAnsi="Cambria"/>
          <w:b/>
          <w:sz w:val="22"/>
          <w:szCs w:val="22"/>
        </w:rPr>
        <w:t xml:space="preserve">: </w:t>
      </w:r>
      <w:r w:rsidRPr="00790A43">
        <w:rPr>
          <w:rFonts w:ascii="Cambria" w:hAnsi="Cambria"/>
          <w:b/>
          <w:bCs/>
          <w:sz w:val="22"/>
          <w:szCs w:val="22"/>
          <w:highlight w:val="lightGray"/>
        </w:rPr>
        <w:t xml:space="preserve">BJM </w:t>
      </w:r>
      <w:proofErr w:type="spellStart"/>
      <w:r w:rsidRPr="00790A43">
        <w:rPr>
          <w:rFonts w:ascii="Cambria" w:hAnsi="Cambria"/>
          <w:b/>
          <w:bCs/>
          <w:sz w:val="22"/>
          <w:szCs w:val="22"/>
          <w:highlight w:val="lightGray"/>
        </w:rPr>
        <w:t>Root</w:t>
      </w:r>
      <w:proofErr w:type="spellEnd"/>
      <w:r w:rsidRPr="00790A43">
        <w:rPr>
          <w:rFonts w:ascii="Cambria" w:hAnsi="Cambria"/>
          <w:b/>
          <w:bCs/>
          <w:sz w:val="22"/>
          <w:szCs w:val="22"/>
          <w:highlight w:val="lightGray"/>
        </w:rPr>
        <w:t xml:space="preserve"> Canal </w:t>
      </w:r>
      <w:proofErr w:type="spellStart"/>
      <w:r w:rsidRPr="00790A43">
        <w:rPr>
          <w:rFonts w:ascii="Cambria" w:hAnsi="Cambria"/>
          <w:b/>
          <w:bCs/>
          <w:sz w:val="22"/>
          <w:szCs w:val="22"/>
          <w:highlight w:val="lightGray"/>
        </w:rPr>
        <w:t>Sealer</w:t>
      </w:r>
      <w:proofErr w:type="spellEnd"/>
      <w:r w:rsidRPr="00790A43">
        <w:rPr>
          <w:rFonts w:ascii="Cambria" w:hAnsi="Cambria"/>
          <w:b/>
          <w:sz w:val="22"/>
          <w:szCs w:val="22"/>
        </w:rPr>
        <w:t>, Pasta B</w:t>
      </w:r>
    </w:p>
    <w:p w14:paraId="2C66E983" w14:textId="77777777" w:rsidR="000374F6" w:rsidRPr="00790A43" w:rsidRDefault="00FB5377" w:rsidP="000374F6">
      <w:pPr>
        <w:spacing w:line="276" w:lineRule="auto"/>
        <w:ind w:left="709"/>
        <w:jc w:val="left"/>
        <w:rPr>
          <w:rFonts w:ascii="Cambria" w:hAnsi="Cambria"/>
          <w:b/>
          <w:sz w:val="22"/>
          <w:szCs w:val="22"/>
        </w:rPr>
      </w:pPr>
      <w:r w:rsidRPr="00790A43">
        <w:rPr>
          <w:rFonts w:ascii="Cambria" w:hAnsi="Cambria"/>
          <w:sz w:val="22"/>
          <w:szCs w:val="22"/>
        </w:rPr>
        <w:t>Fa</w:t>
      </w:r>
      <w:bookmarkStart w:id="2" w:name="_Hlk86054797"/>
      <w:r w:rsidRPr="00790A43">
        <w:rPr>
          <w:rFonts w:ascii="Cambria" w:hAnsi="Cambria"/>
          <w:sz w:val="22"/>
          <w:szCs w:val="22"/>
        </w:rPr>
        <w:t xml:space="preserve">bricante: </w:t>
      </w:r>
      <w:r w:rsidRPr="00790A43">
        <w:rPr>
          <w:rFonts w:ascii="Cambria" w:hAnsi="Cambria"/>
          <w:b/>
          <w:bCs/>
          <w:sz w:val="22"/>
          <w:szCs w:val="22"/>
        </w:rPr>
        <w:t xml:space="preserve">B.J.M. </w:t>
      </w:r>
      <w:proofErr w:type="spellStart"/>
      <w:r w:rsidRPr="00790A43">
        <w:rPr>
          <w:rFonts w:ascii="Cambria" w:hAnsi="Cambria"/>
          <w:b/>
          <w:bCs/>
          <w:sz w:val="22"/>
          <w:szCs w:val="22"/>
        </w:rPr>
        <w:t>Laboratories</w:t>
      </w:r>
      <w:proofErr w:type="spellEnd"/>
      <w:r w:rsidRPr="00790A43">
        <w:rPr>
          <w:rFonts w:ascii="Cambria" w:hAnsi="Cambria"/>
          <w:b/>
          <w:bCs/>
          <w:sz w:val="22"/>
          <w:szCs w:val="22"/>
        </w:rPr>
        <w:t xml:space="preserve"> Ltd.</w:t>
      </w:r>
    </w:p>
    <w:p w14:paraId="0319048F" w14:textId="77777777" w:rsidR="000374F6" w:rsidRPr="00790A43" w:rsidRDefault="00FB5377" w:rsidP="000374F6">
      <w:pPr>
        <w:pStyle w:val="FR2"/>
        <w:spacing w:before="40" w:line="276" w:lineRule="auto"/>
        <w:ind w:left="567" w:right="0" w:firstLine="142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</w:rPr>
        <w:t xml:space="preserve">Dirección: 12 </w:t>
      </w:r>
      <w:proofErr w:type="spellStart"/>
      <w:r w:rsidRPr="00790A43">
        <w:rPr>
          <w:rFonts w:ascii="Cambria" w:hAnsi="Cambria"/>
          <w:sz w:val="22"/>
          <w:szCs w:val="22"/>
        </w:rPr>
        <w:t>Hassadna</w:t>
      </w:r>
      <w:proofErr w:type="spellEnd"/>
      <w:r w:rsidRPr="00790A43">
        <w:rPr>
          <w:rFonts w:ascii="Cambria" w:hAnsi="Cambria"/>
          <w:sz w:val="22"/>
          <w:szCs w:val="22"/>
        </w:rPr>
        <w:t xml:space="preserve"> St., Industrial Park, </w:t>
      </w:r>
      <w:proofErr w:type="spellStart"/>
      <w:r w:rsidRPr="00790A43">
        <w:rPr>
          <w:rFonts w:ascii="Cambria" w:hAnsi="Cambria"/>
          <w:sz w:val="22"/>
          <w:szCs w:val="22"/>
        </w:rPr>
        <w:t>Or-Yehuda</w:t>
      </w:r>
      <w:proofErr w:type="spellEnd"/>
      <w:r w:rsidRPr="00790A43">
        <w:rPr>
          <w:rFonts w:ascii="Cambria" w:hAnsi="Cambria"/>
          <w:sz w:val="22"/>
          <w:szCs w:val="22"/>
        </w:rPr>
        <w:t xml:space="preserve"> 6022011, Israel.</w:t>
      </w:r>
    </w:p>
    <w:p w14:paraId="71D09DBD" w14:textId="77777777" w:rsidR="000374F6" w:rsidRPr="00790A43" w:rsidRDefault="00FB5377" w:rsidP="000374F6">
      <w:pPr>
        <w:tabs>
          <w:tab w:val="right" w:pos="10206"/>
        </w:tabs>
        <w:spacing w:line="276" w:lineRule="auto"/>
        <w:ind w:left="567" w:firstLine="142"/>
        <w:jc w:val="left"/>
        <w:rPr>
          <w:rFonts w:ascii="Cambria" w:hAnsi="Cambria"/>
          <w:bCs/>
          <w:sz w:val="22"/>
          <w:szCs w:val="22"/>
        </w:rPr>
      </w:pPr>
      <w:r w:rsidRPr="00790A43">
        <w:rPr>
          <w:rFonts w:ascii="Cambria" w:hAnsi="Cambria"/>
          <w:bCs/>
          <w:sz w:val="22"/>
          <w:szCs w:val="22"/>
        </w:rPr>
        <w:t>Teléfono: +</w:t>
      </w:r>
      <w:r w:rsidRPr="00790A43">
        <w:rPr>
          <w:rFonts w:ascii="Cambria" w:hAnsi="Cambria"/>
          <w:bCs/>
          <w:sz w:val="22"/>
          <w:szCs w:val="22"/>
          <w:highlight w:val="lightGray"/>
        </w:rPr>
        <w:t>972-74-</w:t>
      </w:r>
      <w:r w:rsidRPr="00790A43">
        <w:rPr>
          <w:rFonts w:ascii="Cambria" w:hAnsi="Cambria"/>
          <w:bCs/>
          <w:sz w:val="22"/>
          <w:szCs w:val="22"/>
          <w:highlight w:val="lightGray"/>
          <w:rtl/>
        </w:rPr>
        <w:t>7</w:t>
      </w:r>
      <w:r w:rsidRPr="00790A43">
        <w:rPr>
          <w:rFonts w:ascii="Cambria" w:hAnsi="Cambria"/>
          <w:bCs/>
          <w:sz w:val="22"/>
          <w:szCs w:val="22"/>
          <w:highlight w:val="lightGray"/>
        </w:rPr>
        <w:t xml:space="preserve">000111 </w:t>
      </w:r>
      <w:r w:rsidRPr="00790A43">
        <w:rPr>
          <w:rFonts w:ascii="Cambria" w:hAnsi="Cambria"/>
          <w:bCs/>
          <w:sz w:val="22"/>
          <w:szCs w:val="22"/>
        </w:rPr>
        <w:t>/ Fax. +972-3-7353020</w:t>
      </w:r>
      <w:bookmarkEnd w:id="1"/>
      <w:bookmarkEnd w:id="2"/>
    </w:p>
    <w:p w14:paraId="6B4059EA" w14:textId="77777777" w:rsidR="000245A4" w:rsidRPr="00790A43" w:rsidRDefault="00FB5377" w:rsidP="001D14B8">
      <w:pPr>
        <w:numPr>
          <w:ilvl w:val="0"/>
          <w:numId w:val="11"/>
        </w:numPr>
        <w:spacing w:before="240" w:after="240"/>
        <w:jc w:val="left"/>
        <w:rPr>
          <w:rFonts w:ascii="Cambria" w:hAnsi="Cambria"/>
          <w:b/>
          <w:sz w:val="22"/>
          <w:szCs w:val="22"/>
        </w:rPr>
      </w:pPr>
      <w:r w:rsidRPr="00790A43">
        <w:rPr>
          <w:rFonts w:ascii="Cambria" w:hAnsi="Cambria"/>
          <w:b/>
          <w:sz w:val="22"/>
          <w:szCs w:val="22"/>
        </w:rPr>
        <w:t>Composición/Información de los ingredientes peligrosos</w:t>
      </w:r>
    </w:p>
    <w:tbl>
      <w:tblPr>
        <w:tblW w:w="7737" w:type="dxa"/>
        <w:tblInd w:w="817" w:type="dxa"/>
        <w:tblLook w:val="0000" w:firstRow="0" w:lastRow="0" w:firstColumn="0" w:lastColumn="0" w:noHBand="0" w:noVBand="0"/>
      </w:tblPr>
      <w:tblGrid>
        <w:gridCol w:w="3664"/>
        <w:gridCol w:w="1511"/>
        <w:gridCol w:w="2562"/>
      </w:tblGrid>
      <w:tr w:rsidR="00FB5377" w:rsidRPr="00790A43" w14:paraId="6D69F1AB" w14:textId="77777777" w:rsidTr="0094426E">
        <w:trPr>
          <w:trHeight w:val="453"/>
        </w:trPr>
        <w:tc>
          <w:tcPr>
            <w:tcW w:w="366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C65953" w14:textId="77777777" w:rsidR="000245A4" w:rsidRPr="00790A43" w:rsidRDefault="00FB5377" w:rsidP="00AB7385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>Ingredientes peligrosos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5D8D9C" w14:textId="77777777" w:rsidR="000245A4" w:rsidRPr="00790A43" w:rsidRDefault="00FB5377" w:rsidP="00AB7385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>N.º CAS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0E65F3" w14:textId="77777777" w:rsidR="000245A4" w:rsidRPr="00790A43" w:rsidRDefault="00FB5377" w:rsidP="00AB7385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>Identificación de peligros y frases de riesgo</w:t>
            </w:r>
          </w:p>
        </w:tc>
      </w:tr>
      <w:tr w:rsidR="00FB5377" w:rsidRPr="00790A43" w14:paraId="674DCB37" w14:textId="77777777" w:rsidTr="0094426E">
        <w:trPr>
          <w:trHeight w:val="453"/>
        </w:trPr>
        <w:tc>
          <w:tcPr>
            <w:tcW w:w="366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691786" w14:textId="77777777" w:rsidR="000245A4" w:rsidRPr="00790A43" w:rsidRDefault="00FB5377" w:rsidP="00AB7385">
            <w:pPr>
              <w:spacing w:line="276" w:lineRule="auto"/>
              <w:jc w:val="left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790A43">
              <w:rPr>
                <w:rFonts w:ascii="Cambria" w:hAnsi="Cambria"/>
                <w:sz w:val="22"/>
                <w:szCs w:val="22"/>
              </w:rPr>
              <w:t>Poli(</w:t>
            </w:r>
            <w:proofErr w:type="spellStart"/>
            <w:proofErr w:type="gramEnd"/>
            <w:r w:rsidRPr="00790A43">
              <w:rPr>
                <w:rFonts w:ascii="Cambria" w:hAnsi="Cambria"/>
                <w:sz w:val="22"/>
                <w:szCs w:val="22"/>
              </w:rPr>
              <w:t>oxietileno</w:t>
            </w:r>
            <w:proofErr w:type="spellEnd"/>
            <w:r w:rsidRPr="00790A43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790A43">
              <w:rPr>
                <w:rFonts w:ascii="Cambria" w:hAnsi="Cambria"/>
                <w:sz w:val="22"/>
                <w:szCs w:val="22"/>
              </w:rPr>
              <w:t>oxipropileno</w:t>
            </w:r>
            <w:proofErr w:type="spellEnd"/>
            <w:r w:rsidRPr="00790A43">
              <w:rPr>
                <w:rFonts w:ascii="Cambria" w:hAnsi="Cambria"/>
                <w:sz w:val="22"/>
                <w:szCs w:val="22"/>
              </w:rPr>
              <w:t>)diamina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B82076" w14:textId="77777777" w:rsidR="000245A4" w:rsidRPr="00790A43" w:rsidRDefault="00FB5377" w:rsidP="00AB7385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>65605-36-9</w:t>
            </w:r>
          </w:p>
        </w:tc>
        <w:tc>
          <w:tcPr>
            <w:tcW w:w="2562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C20BDD" w14:textId="65825BE2" w:rsidR="000245A4" w:rsidRPr="00790A43" w:rsidRDefault="00D3240B" w:rsidP="00AB7385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sz w:val="22"/>
                <w:szCs w:val="22"/>
              </w:rPr>
              <w:t>H319/315</w:t>
            </w:r>
          </w:p>
        </w:tc>
      </w:tr>
      <w:tr w:rsidR="00FB5377" w:rsidRPr="00790A43" w14:paraId="1D3BF198" w14:textId="77777777" w:rsidTr="0094426E">
        <w:trPr>
          <w:trHeight w:val="43"/>
        </w:trPr>
        <w:tc>
          <w:tcPr>
            <w:tcW w:w="36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79E415" w14:textId="77777777" w:rsidR="000245A4" w:rsidRPr="00790A43" w:rsidRDefault="00FB5377" w:rsidP="00AB7385">
            <w:pPr>
              <w:spacing w:line="276" w:lineRule="auto"/>
              <w:jc w:val="left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>Óxido de circonio</w:t>
            </w:r>
          </w:p>
        </w:tc>
        <w:tc>
          <w:tcPr>
            <w:tcW w:w="15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2FD113" w14:textId="77777777" w:rsidR="000245A4" w:rsidRPr="00790A43" w:rsidRDefault="00FB5377" w:rsidP="00AB7385">
            <w:pPr>
              <w:pStyle w:val="Header"/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>1314-23-4</w:t>
            </w:r>
          </w:p>
        </w:tc>
        <w:tc>
          <w:tcPr>
            <w:tcW w:w="25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747867" w14:textId="22486305" w:rsidR="000245A4" w:rsidRPr="00790A43" w:rsidRDefault="00FB5377" w:rsidP="00AB7385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 xml:space="preserve">Xi, </w:t>
            </w:r>
            <w:r w:rsidR="00D3240B">
              <w:rPr>
                <w:sz w:val="22"/>
                <w:szCs w:val="22"/>
              </w:rPr>
              <w:t>H319/335/315</w:t>
            </w:r>
          </w:p>
        </w:tc>
      </w:tr>
      <w:tr w:rsidR="00FB5377" w:rsidRPr="00790A43" w14:paraId="34102A06" w14:textId="77777777" w:rsidTr="0094426E">
        <w:trPr>
          <w:trHeight w:val="217"/>
        </w:trPr>
        <w:tc>
          <w:tcPr>
            <w:tcW w:w="36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01675" w14:textId="77777777" w:rsidR="00F57208" w:rsidRPr="00790A43" w:rsidRDefault="00FB5377" w:rsidP="00AB7385">
            <w:pPr>
              <w:spacing w:line="276" w:lineRule="auto"/>
              <w:jc w:val="left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>Sílice pirógena</w:t>
            </w:r>
          </w:p>
        </w:tc>
        <w:tc>
          <w:tcPr>
            <w:tcW w:w="15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5A4FDC" w14:textId="77777777" w:rsidR="00F57208" w:rsidRPr="00790A43" w:rsidRDefault="00FB5377" w:rsidP="00AB7385">
            <w:pPr>
              <w:pStyle w:val="Header"/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>112926-00-8</w:t>
            </w:r>
          </w:p>
        </w:tc>
        <w:tc>
          <w:tcPr>
            <w:tcW w:w="25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B67E18" w14:textId="139E637D" w:rsidR="00F57208" w:rsidRPr="00790A43" w:rsidRDefault="00D3240B" w:rsidP="00AB7385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sz w:val="22"/>
                <w:szCs w:val="22"/>
              </w:rPr>
              <w:t>H319/335/315</w:t>
            </w:r>
          </w:p>
        </w:tc>
      </w:tr>
      <w:tr w:rsidR="00FB5377" w:rsidRPr="00790A43" w14:paraId="63D3AEBA" w14:textId="77777777" w:rsidTr="0094426E">
        <w:trPr>
          <w:trHeight w:val="217"/>
        </w:trPr>
        <w:tc>
          <w:tcPr>
            <w:tcW w:w="36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28F0B5" w14:textId="77777777" w:rsidR="00486D6C" w:rsidRPr="00790A43" w:rsidRDefault="00FB5377" w:rsidP="00AB7385">
            <w:pPr>
              <w:spacing w:line="276" w:lineRule="auto"/>
              <w:jc w:val="left"/>
              <w:rPr>
                <w:rFonts w:ascii="Cambria" w:hAnsi="Cambria"/>
                <w:sz w:val="22"/>
                <w:szCs w:val="22"/>
                <w:highlight w:val="lightGray"/>
              </w:rPr>
            </w:pPr>
            <w:r w:rsidRPr="00790A43">
              <w:rPr>
                <w:rFonts w:ascii="Cambria" w:hAnsi="Cambria"/>
                <w:sz w:val="22"/>
                <w:szCs w:val="22"/>
                <w:highlight w:val="lightGray"/>
              </w:rPr>
              <w:t>Sal de amonio cuaternario de silano</w:t>
            </w:r>
          </w:p>
        </w:tc>
        <w:tc>
          <w:tcPr>
            <w:tcW w:w="15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A7495D" w14:textId="77777777" w:rsidR="00486D6C" w:rsidRPr="00790A43" w:rsidRDefault="00FB5377" w:rsidP="00AB7385">
            <w:pPr>
              <w:pStyle w:val="Header"/>
              <w:spacing w:line="276" w:lineRule="auto"/>
              <w:jc w:val="center"/>
              <w:rPr>
                <w:rFonts w:ascii="Cambria" w:hAnsi="Cambria"/>
                <w:sz w:val="22"/>
                <w:szCs w:val="22"/>
                <w:highlight w:val="lightGray"/>
              </w:rPr>
            </w:pPr>
            <w:r w:rsidRPr="00790A43">
              <w:rPr>
                <w:rFonts w:ascii="Cambria" w:hAnsi="Cambria"/>
                <w:sz w:val="22"/>
                <w:szCs w:val="22"/>
                <w:highlight w:val="lightGray"/>
              </w:rPr>
              <w:t>199111-50-7</w:t>
            </w:r>
          </w:p>
        </w:tc>
        <w:tc>
          <w:tcPr>
            <w:tcW w:w="25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B64721" w14:textId="77777777" w:rsidR="00486D6C" w:rsidRPr="00790A43" w:rsidRDefault="00FB5377" w:rsidP="00AB7385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highlight w:val="lightGray"/>
              </w:rPr>
            </w:pPr>
            <w:r w:rsidRPr="00790A43">
              <w:rPr>
                <w:rFonts w:ascii="Cambria" w:hAnsi="Cambria"/>
                <w:sz w:val="22"/>
                <w:szCs w:val="22"/>
                <w:highlight w:val="lightGray"/>
              </w:rPr>
              <w:t>N/E</w:t>
            </w:r>
          </w:p>
        </w:tc>
      </w:tr>
    </w:tbl>
    <w:p w14:paraId="4AE30B6F" w14:textId="77777777" w:rsidR="000245A4" w:rsidRPr="00790A43" w:rsidRDefault="00FB5377" w:rsidP="00B511F8">
      <w:pPr>
        <w:numPr>
          <w:ilvl w:val="0"/>
          <w:numId w:val="10"/>
        </w:numPr>
        <w:spacing w:before="240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  <w:u w:val="single"/>
        </w:rPr>
        <w:t>Información adicional:</w:t>
      </w:r>
      <w:r w:rsidRPr="00790A43">
        <w:rPr>
          <w:rFonts w:ascii="Cambria" w:hAnsi="Cambria"/>
          <w:sz w:val="22"/>
          <w:szCs w:val="22"/>
        </w:rPr>
        <w:t xml:space="preserve"> Para conocer la redacción de las frases de riesgo enumeradas, consulte la sección 16.</w:t>
      </w:r>
    </w:p>
    <w:p w14:paraId="033A7074" w14:textId="77777777" w:rsidR="000245A4" w:rsidRPr="00790A43" w:rsidRDefault="00FB5377" w:rsidP="00B511F8">
      <w:pPr>
        <w:numPr>
          <w:ilvl w:val="0"/>
          <w:numId w:val="11"/>
        </w:numPr>
        <w:spacing w:before="240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b/>
          <w:sz w:val="22"/>
          <w:szCs w:val="22"/>
        </w:rPr>
        <w:t>Identificación de peligros</w:t>
      </w:r>
    </w:p>
    <w:p w14:paraId="73F8BE6C" w14:textId="77777777" w:rsidR="000245A4" w:rsidRPr="00790A43" w:rsidRDefault="00FB5377" w:rsidP="00B511F8">
      <w:pPr>
        <w:pStyle w:val="BodyTextIndent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  <w:u w:val="single"/>
        </w:rPr>
        <w:t>Peligros agudos para la salud:</w:t>
      </w:r>
      <w:r w:rsidRPr="00790A43">
        <w:rPr>
          <w:rFonts w:ascii="Cambria" w:hAnsi="Cambria"/>
          <w:sz w:val="22"/>
          <w:szCs w:val="22"/>
        </w:rPr>
        <w:t xml:space="preserve"> Puede causar irritación ocular, respiratoria y cutánea. </w:t>
      </w:r>
    </w:p>
    <w:p w14:paraId="28AE1C7D" w14:textId="77777777" w:rsidR="000245A4" w:rsidRPr="00790A43" w:rsidRDefault="00FB5377" w:rsidP="00B511F8">
      <w:pPr>
        <w:pStyle w:val="BodyTextIndent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  <w:u w:val="single"/>
        </w:rPr>
        <w:t>Riesgos crónicos para la salud:</w:t>
      </w:r>
      <w:r w:rsidRPr="00790A43">
        <w:rPr>
          <w:rFonts w:ascii="Cambria" w:hAnsi="Cambria"/>
          <w:sz w:val="22"/>
          <w:szCs w:val="22"/>
        </w:rPr>
        <w:t xml:space="preserve"> No se sabe que el material cause problemas de salud significativos.</w:t>
      </w:r>
    </w:p>
    <w:p w14:paraId="3A87BD81" w14:textId="77777777" w:rsidR="000245A4" w:rsidRPr="00790A43" w:rsidRDefault="00FB5377" w:rsidP="00B511F8">
      <w:pPr>
        <w:pStyle w:val="BodyTextIndent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  <w:u w:val="single"/>
        </w:rPr>
        <w:t>Signos y síntomas de exposición:</w:t>
      </w:r>
      <w:r w:rsidRPr="00790A43">
        <w:rPr>
          <w:rFonts w:ascii="Cambria" w:hAnsi="Cambria"/>
          <w:sz w:val="22"/>
          <w:szCs w:val="22"/>
        </w:rPr>
        <w:t xml:space="preserve"> A altas concentraciones pueden causar irritación ocular y respiratoria. La exposición prolongada de la piel puede provocar sequedad.</w:t>
      </w:r>
    </w:p>
    <w:p w14:paraId="047DCC64" w14:textId="77777777" w:rsidR="000245A4" w:rsidRPr="00790A43" w:rsidRDefault="00FB5377" w:rsidP="00B511F8">
      <w:pPr>
        <w:pStyle w:val="BodyTextIndent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  <w:u w:val="single"/>
        </w:rPr>
        <w:t>Vías primarias de exposición:</w:t>
      </w:r>
      <w:r w:rsidRPr="00790A43">
        <w:rPr>
          <w:rFonts w:ascii="Cambria" w:hAnsi="Cambria"/>
          <w:sz w:val="22"/>
          <w:szCs w:val="22"/>
        </w:rPr>
        <w:t xml:space="preserve"> Inhalación, contacto con la piel, contacto con los ojos.</w:t>
      </w:r>
    </w:p>
    <w:p w14:paraId="6916D997" w14:textId="77777777" w:rsidR="000245A4" w:rsidRPr="00790A43" w:rsidRDefault="00FB5377" w:rsidP="00B511F8">
      <w:pPr>
        <w:pStyle w:val="BodyTextIndent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  <w:u w:val="single"/>
        </w:rPr>
        <w:t>Carcinogenicidad:</w:t>
      </w:r>
      <w:r w:rsidRPr="00790A43">
        <w:rPr>
          <w:rFonts w:ascii="Cambria" w:hAnsi="Cambria"/>
          <w:sz w:val="22"/>
          <w:szCs w:val="22"/>
        </w:rPr>
        <w:t xml:space="preserve"> NTP: no, OSHA: no, IARC: no.</w:t>
      </w:r>
    </w:p>
    <w:p w14:paraId="2CA657B7" w14:textId="77777777" w:rsidR="000245A4" w:rsidRPr="00790A43" w:rsidRDefault="00FB5377" w:rsidP="00B511F8">
      <w:pPr>
        <w:pStyle w:val="BodyTextIndent"/>
        <w:numPr>
          <w:ilvl w:val="0"/>
          <w:numId w:val="11"/>
        </w:numPr>
        <w:spacing w:before="240"/>
        <w:jc w:val="both"/>
        <w:rPr>
          <w:rFonts w:ascii="Cambria" w:hAnsi="Cambria"/>
          <w:b/>
          <w:sz w:val="22"/>
          <w:szCs w:val="22"/>
        </w:rPr>
      </w:pPr>
      <w:r w:rsidRPr="00790A43">
        <w:rPr>
          <w:rFonts w:ascii="Cambria" w:hAnsi="Cambria"/>
          <w:b/>
          <w:sz w:val="22"/>
          <w:szCs w:val="22"/>
        </w:rPr>
        <w:t xml:space="preserve">Medidas de primeros auxilios en caso de inhalación </w:t>
      </w:r>
    </w:p>
    <w:p w14:paraId="047FC381" w14:textId="77777777" w:rsidR="000245A4" w:rsidRPr="00790A43" w:rsidRDefault="00FB5377" w:rsidP="00B511F8">
      <w:pPr>
        <w:pStyle w:val="BodyTextIndent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</w:rPr>
        <w:t xml:space="preserve">Si se produce irritación, lleve a la víctima al aire libre. </w:t>
      </w:r>
    </w:p>
    <w:p w14:paraId="347BCBEF" w14:textId="77777777" w:rsidR="000245A4" w:rsidRPr="00790A43" w:rsidRDefault="00FB5377" w:rsidP="00B511F8">
      <w:pPr>
        <w:pStyle w:val="BodyTextIndent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  <w:u w:val="single"/>
        </w:rPr>
        <w:t>En caso de contacto con la piel:</w:t>
      </w:r>
      <w:r w:rsidRPr="00790A43">
        <w:rPr>
          <w:rFonts w:ascii="Cambria" w:hAnsi="Cambria"/>
          <w:sz w:val="22"/>
          <w:szCs w:val="22"/>
        </w:rPr>
        <w:t xml:space="preserve"> lave con agua y jabón.</w:t>
      </w:r>
    </w:p>
    <w:p w14:paraId="0C4B5FC7" w14:textId="77777777" w:rsidR="000245A4" w:rsidRPr="00790A43" w:rsidRDefault="00FB5377" w:rsidP="0094426E">
      <w:pPr>
        <w:pStyle w:val="BodyTextIndent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  <w:u w:val="single"/>
        </w:rPr>
        <w:t xml:space="preserve">En caso de contacto con los ojos: </w:t>
      </w:r>
      <w:r w:rsidRPr="00790A43">
        <w:rPr>
          <w:rFonts w:ascii="Cambria" w:hAnsi="Cambria"/>
          <w:sz w:val="22"/>
          <w:szCs w:val="22"/>
        </w:rPr>
        <w:t xml:space="preserve">Enjuague con grandes cantidades de agua durante 15 minutos. Consulte a un médico. </w:t>
      </w:r>
    </w:p>
    <w:p w14:paraId="42A60180" w14:textId="77777777" w:rsidR="000245A4" w:rsidRPr="00790A43" w:rsidRDefault="00FB5377" w:rsidP="00B511F8">
      <w:pPr>
        <w:pStyle w:val="BodyTextIndent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  <w:u w:val="single"/>
        </w:rPr>
        <w:t>En caso de ingestión:</w:t>
      </w:r>
      <w:r w:rsidRPr="00790A43">
        <w:rPr>
          <w:rFonts w:ascii="Cambria" w:hAnsi="Cambria"/>
          <w:sz w:val="22"/>
          <w:szCs w:val="22"/>
        </w:rPr>
        <w:t xml:space="preserve"> Consulte a un médico.</w:t>
      </w:r>
    </w:p>
    <w:p w14:paraId="75946BC8" w14:textId="77777777" w:rsidR="000245A4" w:rsidRPr="00790A43" w:rsidRDefault="00FB5377" w:rsidP="0094426E">
      <w:pPr>
        <w:numPr>
          <w:ilvl w:val="0"/>
          <w:numId w:val="11"/>
        </w:numPr>
        <w:spacing w:before="240"/>
        <w:ind w:left="714" w:hanging="357"/>
        <w:jc w:val="both"/>
        <w:rPr>
          <w:rFonts w:ascii="Cambria" w:hAnsi="Cambria"/>
          <w:b/>
          <w:sz w:val="22"/>
          <w:szCs w:val="22"/>
        </w:rPr>
      </w:pPr>
      <w:r w:rsidRPr="00790A43">
        <w:rPr>
          <w:rFonts w:ascii="Cambria" w:hAnsi="Cambria"/>
          <w:b/>
          <w:sz w:val="22"/>
          <w:szCs w:val="22"/>
        </w:rPr>
        <w:t>Medidas de lucha contra incendios</w:t>
      </w:r>
    </w:p>
    <w:p w14:paraId="59F7C127" w14:textId="77777777" w:rsidR="000245A4" w:rsidRPr="00790A43" w:rsidRDefault="00FB5377" w:rsidP="00B511F8">
      <w:pPr>
        <w:ind w:left="720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  <w:u w:val="single"/>
        </w:rPr>
        <w:t>Punto de inflamación:</w:t>
      </w:r>
      <w:r w:rsidRPr="00790A43">
        <w:rPr>
          <w:rFonts w:ascii="Cambria" w:hAnsi="Cambria"/>
          <w:sz w:val="22"/>
          <w:szCs w:val="22"/>
        </w:rPr>
        <w:t xml:space="preserve"> N/A</w:t>
      </w:r>
    </w:p>
    <w:p w14:paraId="10B9EBC8" w14:textId="77777777" w:rsidR="000245A4" w:rsidRPr="00790A43" w:rsidRDefault="00FB5377" w:rsidP="00B511F8">
      <w:pPr>
        <w:ind w:left="720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  <w:u w:val="single"/>
        </w:rPr>
        <w:t>Medios de extinción:</w:t>
      </w:r>
      <w:r w:rsidRPr="00790A43">
        <w:rPr>
          <w:rFonts w:ascii="Cambria" w:hAnsi="Cambria"/>
          <w:sz w:val="22"/>
          <w:szCs w:val="22"/>
        </w:rPr>
        <w:t xml:space="preserve"> Dióxido de carbono, agua pulverizada, espuma o producto químico seco.</w:t>
      </w:r>
    </w:p>
    <w:p w14:paraId="47971FBD" w14:textId="77777777" w:rsidR="000245A4" w:rsidRPr="00790A43" w:rsidRDefault="00FB5377" w:rsidP="00B511F8">
      <w:pPr>
        <w:ind w:left="720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  <w:u w:val="single"/>
        </w:rPr>
        <w:t>Procedimientos especiales de lucha contra incendios:</w:t>
      </w:r>
      <w:r w:rsidRPr="00790A43">
        <w:rPr>
          <w:rFonts w:ascii="Cambria" w:hAnsi="Cambria"/>
          <w:sz w:val="22"/>
          <w:szCs w:val="22"/>
        </w:rPr>
        <w:t xml:space="preserve"> Evite un chorro de agua directo.</w:t>
      </w:r>
    </w:p>
    <w:p w14:paraId="0BA96576" w14:textId="77777777" w:rsidR="000245A4" w:rsidRPr="00790A43" w:rsidRDefault="00FB5377" w:rsidP="00B511F8">
      <w:pPr>
        <w:ind w:left="720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  <w:u w:val="single"/>
        </w:rPr>
        <w:t>Peligros inusuales de incendio y explosión:</w:t>
      </w:r>
      <w:r w:rsidRPr="00790A43">
        <w:rPr>
          <w:rFonts w:ascii="Cambria" w:hAnsi="Cambria"/>
          <w:sz w:val="22"/>
          <w:szCs w:val="22"/>
        </w:rPr>
        <w:t xml:space="preserve"> Ninguno.</w:t>
      </w:r>
    </w:p>
    <w:p w14:paraId="7CA62480" w14:textId="77777777" w:rsidR="000245A4" w:rsidRPr="00790A43" w:rsidRDefault="00FB5377" w:rsidP="0094426E">
      <w:pPr>
        <w:pageBreakBefore/>
        <w:numPr>
          <w:ilvl w:val="0"/>
          <w:numId w:val="11"/>
        </w:numPr>
        <w:spacing w:before="240"/>
        <w:ind w:left="714" w:hanging="357"/>
        <w:jc w:val="left"/>
        <w:rPr>
          <w:rFonts w:ascii="Cambria" w:hAnsi="Cambria"/>
          <w:b/>
          <w:sz w:val="22"/>
          <w:szCs w:val="22"/>
        </w:rPr>
      </w:pPr>
      <w:r w:rsidRPr="00790A43">
        <w:rPr>
          <w:rFonts w:ascii="Cambria" w:hAnsi="Cambria"/>
          <w:b/>
          <w:sz w:val="22"/>
          <w:szCs w:val="22"/>
        </w:rPr>
        <w:lastRenderedPageBreak/>
        <w:t>Medidas en caso de vertido accidental</w:t>
      </w:r>
    </w:p>
    <w:p w14:paraId="0CD32B07" w14:textId="77777777" w:rsidR="000245A4" w:rsidRPr="00790A43" w:rsidRDefault="00FB5377" w:rsidP="00B511F8">
      <w:pPr>
        <w:ind w:left="720" w:right="19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  <w:u w:val="single"/>
        </w:rPr>
        <w:t>Precauciones medioambientales:</w:t>
      </w:r>
      <w:r w:rsidRPr="00790A43">
        <w:rPr>
          <w:rFonts w:ascii="Cambria" w:hAnsi="Cambria"/>
          <w:sz w:val="22"/>
          <w:szCs w:val="22"/>
        </w:rPr>
        <w:t xml:space="preserve"> Evite el vertido en el alcantarillado y en el suministro de agua.</w:t>
      </w:r>
    </w:p>
    <w:p w14:paraId="1C266E02" w14:textId="77777777" w:rsidR="000245A4" w:rsidRPr="00790A43" w:rsidRDefault="00FB5377" w:rsidP="00B511F8">
      <w:pPr>
        <w:ind w:left="720" w:right="19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  <w:u w:val="single"/>
        </w:rPr>
        <w:t>Procedimiento de limpieza:</w:t>
      </w:r>
      <w:r w:rsidRPr="00790A43">
        <w:rPr>
          <w:rFonts w:ascii="Cambria" w:hAnsi="Cambria"/>
          <w:sz w:val="22"/>
          <w:szCs w:val="22"/>
        </w:rPr>
        <w:t xml:space="preserve"> Contenga el derrame y recoja el producto con un material absorbente adecuado. Coloque el absorbente en un contenedor para desecharlo posteriormente. Limpie la zona del derrame con detergente y agua.</w:t>
      </w:r>
    </w:p>
    <w:p w14:paraId="0956FAA0" w14:textId="77777777" w:rsidR="000245A4" w:rsidRPr="00790A43" w:rsidRDefault="00FB5377" w:rsidP="00B511F8">
      <w:pPr>
        <w:numPr>
          <w:ilvl w:val="0"/>
          <w:numId w:val="11"/>
        </w:numPr>
        <w:spacing w:before="240"/>
        <w:ind w:right="19"/>
        <w:jc w:val="both"/>
        <w:rPr>
          <w:rFonts w:ascii="Cambria" w:hAnsi="Cambria"/>
          <w:b/>
          <w:sz w:val="22"/>
          <w:szCs w:val="22"/>
        </w:rPr>
      </w:pPr>
      <w:r w:rsidRPr="00790A43">
        <w:rPr>
          <w:rFonts w:ascii="Cambria" w:hAnsi="Cambria"/>
          <w:b/>
          <w:sz w:val="22"/>
          <w:szCs w:val="22"/>
        </w:rPr>
        <w:t>Manipulación y almacenamiento</w:t>
      </w:r>
    </w:p>
    <w:p w14:paraId="68D992EE" w14:textId="77777777" w:rsidR="000245A4" w:rsidRPr="00790A43" w:rsidRDefault="00FB5377" w:rsidP="00B511F8">
      <w:pPr>
        <w:ind w:left="720" w:right="19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  <w:u w:val="single"/>
        </w:rPr>
        <w:t xml:space="preserve">Manipulación: </w:t>
      </w:r>
      <w:r w:rsidRPr="00790A43">
        <w:rPr>
          <w:rFonts w:ascii="Cambria" w:hAnsi="Cambria"/>
          <w:sz w:val="22"/>
          <w:szCs w:val="22"/>
        </w:rPr>
        <w:t>No es necesario tomar medidas especiales si se manipula según las instrucciones.</w:t>
      </w:r>
    </w:p>
    <w:p w14:paraId="7DE6A73F" w14:textId="77777777" w:rsidR="000245A4" w:rsidRPr="00790A43" w:rsidRDefault="00FB5377" w:rsidP="00B511F8">
      <w:pPr>
        <w:ind w:left="720" w:right="19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  <w:u w:val="single"/>
        </w:rPr>
        <w:t>Almacenamiento:</w:t>
      </w:r>
      <w:r w:rsidRPr="00790A43">
        <w:rPr>
          <w:rFonts w:ascii="Cambria" w:hAnsi="Cambria"/>
          <w:sz w:val="22"/>
          <w:szCs w:val="22"/>
        </w:rPr>
        <w:t xml:space="preserve"> Mantenga el envase bien cerrado cuando no se utilice. Almacene en un lugar fresco y seco. Conserve el material en su embalaje original.</w:t>
      </w:r>
    </w:p>
    <w:p w14:paraId="14AB2695" w14:textId="77777777" w:rsidR="000245A4" w:rsidRPr="00790A43" w:rsidRDefault="00FB5377" w:rsidP="00B511F8">
      <w:pPr>
        <w:numPr>
          <w:ilvl w:val="0"/>
          <w:numId w:val="11"/>
        </w:numPr>
        <w:spacing w:before="240"/>
        <w:ind w:right="19"/>
        <w:jc w:val="both"/>
        <w:rPr>
          <w:rFonts w:ascii="Cambria" w:hAnsi="Cambria"/>
          <w:b/>
          <w:sz w:val="22"/>
          <w:szCs w:val="22"/>
        </w:rPr>
      </w:pPr>
      <w:r w:rsidRPr="00790A43">
        <w:rPr>
          <w:rFonts w:ascii="Cambria" w:hAnsi="Cambria"/>
          <w:b/>
          <w:sz w:val="22"/>
          <w:szCs w:val="22"/>
        </w:rPr>
        <w:t>Controles de la exposición/Protección personal</w:t>
      </w:r>
    </w:p>
    <w:p w14:paraId="04F3DE00" w14:textId="77777777" w:rsidR="000245A4" w:rsidRPr="00790A43" w:rsidRDefault="00FB5377" w:rsidP="00B511F8">
      <w:pPr>
        <w:ind w:left="720" w:right="19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  <w:u w:val="single"/>
        </w:rPr>
        <w:t xml:space="preserve">Controles de la exposición: </w:t>
      </w:r>
      <w:r w:rsidRPr="00790A43">
        <w:rPr>
          <w:rFonts w:ascii="Cambria" w:hAnsi="Cambria"/>
          <w:sz w:val="22"/>
          <w:szCs w:val="22"/>
        </w:rPr>
        <w:t>Utilice solo en zonas bien ventiladas.</w:t>
      </w:r>
    </w:p>
    <w:p w14:paraId="1A985E80" w14:textId="77777777" w:rsidR="000245A4" w:rsidRPr="00790A43" w:rsidRDefault="00FB5377" w:rsidP="00B511F8">
      <w:pPr>
        <w:ind w:left="720" w:right="19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  <w:u w:val="single"/>
        </w:rPr>
        <w:t>Protección de las manos y de la piel:</w:t>
      </w:r>
      <w:r w:rsidRPr="00790A43">
        <w:rPr>
          <w:rFonts w:ascii="Cambria" w:hAnsi="Cambria"/>
          <w:sz w:val="22"/>
          <w:szCs w:val="22"/>
        </w:rPr>
        <w:t xml:space="preserve"> Evite el contacto innecesario con la piel. Utilice guantes de látex para su manipulación.</w:t>
      </w:r>
    </w:p>
    <w:p w14:paraId="626E0653" w14:textId="77777777" w:rsidR="000245A4" w:rsidRPr="00790A43" w:rsidRDefault="00FB5377" w:rsidP="00B511F8">
      <w:pPr>
        <w:ind w:left="720" w:right="19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  <w:u w:val="single"/>
        </w:rPr>
        <w:t>Medidas de higiene:</w:t>
      </w:r>
      <w:r w:rsidRPr="00790A43">
        <w:rPr>
          <w:rFonts w:ascii="Cambria" w:hAnsi="Cambria"/>
          <w:sz w:val="22"/>
          <w:szCs w:val="22"/>
        </w:rPr>
        <w:t xml:space="preserve"> Elimine el material derramado de la piel y la ropa. No coma ni beba cuando manipule este material.</w:t>
      </w:r>
    </w:p>
    <w:p w14:paraId="31F59657" w14:textId="77777777" w:rsidR="000245A4" w:rsidRPr="00790A43" w:rsidRDefault="00FB5377" w:rsidP="00B511F8">
      <w:pPr>
        <w:numPr>
          <w:ilvl w:val="0"/>
          <w:numId w:val="11"/>
        </w:numPr>
        <w:spacing w:before="240"/>
        <w:ind w:right="19"/>
        <w:jc w:val="both"/>
        <w:rPr>
          <w:rFonts w:ascii="Cambria" w:hAnsi="Cambria"/>
          <w:b/>
          <w:sz w:val="22"/>
          <w:szCs w:val="22"/>
        </w:rPr>
      </w:pPr>
      <w:r w:rsidRPr="00790A43">
        <w:rPr>
          <w:rFonts w:ascii="Cambria" w:hAnsi="Cambria"/>
          <w:b/>
          <w:sz w:val="22"/>
          <w:szCs w:val="22"/>
        </w:rPr>
        <w:t>Propiedades físicas y químicas</w:t>
      </w:r>
    </w:p>
    <w:p w14:paraId="35954892" w14:textId="77777777" w:rsidR="000245A4" w:rsidRPr="00790A43" w:rsidRDefault="00FB5377" w:rsidP="00B511F8">
      <w:pPr>
        <w:ind w:left="720" w:right="19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  <w:u w:val="single"/>
        </w:rPr>
        <w:t>Aspecto:</w:t>
      </w:r>
      <w:r w:rsidRPr="00790A43">
        <w:rPr>
          <w:rFonts w:ascii="Cambria" w:hAnsi="Cambria"/>
          <w:sz w:val="22"/>
          <w:szCs w:val="22"/>
        </w:rPr>
        <w:t xml:space="preserve"> Pasta blanca.</w:t>
      </w:r>
    </w:p>
    <w:p w14:paraId="3B0DCF06" w14:textId="77777777" w:rsidR="000245A4" w:rsidRPr="00790A43" w:rsidRDefault="00FB5377" w:rsidP="00B511F8">
      <w:pPr>
        <w:ind w:left="720" w:right="19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  <w:u w:val="single"/>
        </w:rPr>
        <w:t>Olor:</w:t>
      </w:r>
      <w:r w:rsidRPr="00790A43">
        <w:rPr>
          <w:rFonts w:ascii="Cambria" w:hAnsi="Cambria"/>
          <w:sz w:val="22"/>
          <w:szCs w:val="22"/>
        </w:rPr>
        <w:t xml:space="preserve"> Olor específico.</w:t>
      </w:r>
    </w:p>
    <w:p w14:paraId="1BCBE5AF" w14:textId="77777777" w:rsidR="000245A4" w:rsidRPr="00790A43" w:rsidRDefault="00FB5377" w:rsidP="00B511F8">
      <w:pPr>
        <w:ind w:left="720" w:right="19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  <w:u w:val="single"/>
        </w:rPr>
        <w:t>Punto/intervalo de ebullición</w:t>
      </w:r>
      <w:r w:rsidRPr="00790A43">
        <w:rPr>
          <w:rFonts w:ascii="Cambria" w:hAnsi="Cambria"/>
          <w:sz w:val="22"/>
          <w:szCs w:val="22"/>
        </w:rPr>
        <w:t>: N/A</w:t>
      </w:r>
    </w:p>
    <w:p w14:paraId="78372F81" w14:textId="77777777" w:rsidR="000245A4" w:rsidRPr="00790A43" w:rsidRDefault="00FB5377" w:rsidP="00B511F8">
      <w:pPr>
        <w:ind w:left="720" w:right="19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  <w:u w:val="single"/>
        </w:rPr>
        <w:t>Tasa de evaporación</w:t>
      </w:r>
      <w:r w:rsidRPr="00790A43">
        <w:rPr>
          <w:rFonts w:ascii="Cambria" w:hAnsi="Cambria"/>
          <w:sz w:val="22"/>
          <w:szCs w:val="22"/>
        </w:rPr>
        <w:t xml:space="preserve"> (agua = 1): N/A </w:t>
      </w:r>
    </w:p>
    <w:p w14:paraId="78266C42" w14:textId="77777777" w:rsidR="000245A4" w:rsidRPr="00790A43" w:rsidRDefault="00FB5377" w:rsidP="00B511F8">
      <w:pPr>
        <w:ind w:left="720" w:right="19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  <w:u w:val="single"/>
        </w:rPr>
        <w:t>Densidad de vapor</w:t>
      </w:r>
      <w:r w:rsidRPr="00790A43">
        <w:rPr>
          <w:rFonts w:ascii="Cambria" w:hAnsi="Cambria"/>
          <w:sz w:val="22"/>
          <w:szCs w:val="22"/>
        </w:rPr>
        <w:t xml:space="preserve"> (aire = 1): N/A </w:t>
      </w:r>
    </w:p>
    <w:p w14:paraId="75141EAD" w14:textId="77777777" w:rsidR="000245A4" w:rsidRPr="00790A43" w:rsidRDefault="00FB5377" w:rsidP="00B511F8">
      <w:pPr>
        <w:ind w:left="720" w:right="19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  <w:u w:val="single"/>
        </w:rPr>
        <w:t>Solubilidad en agua:</w:t>
      </w:r>
      <w:r w:rsidRPr="00790A43">
        <w:rPr>
          <w:rFonts w:ascii="Cambria" w:hAnsi="Cambria"/>
          <w:sz w:val="22"/>
          <w:szCs w:val="22"/>
        </w:rPr>
        <w:t xml:space="preserve"> Insoluble</w:t>
      </w:r>
    </w:p>
    <w:p w14:paraId="1FE9D90C" w14:textId="77777777" w:rsidR="000245A4" w:rsidRPr="00790A43" w:rsidRDefault="00FB5377" w:rsidP="00B511F8">
      <w:pPr>
        <w:numPr>
          <w:ilvl w:val="0"/>
          <w:numId w:val="11"/>
        </w:numPr>
        <w:spacing w:before="240"/>
        <w:ind w:right="19"/>
        <w:jc w:val="both"/>
        <w:rPr>
          <w:rFonts w:ascii="Cambria" w:hAnsi="Cambria"/>
          <w:b/>
          <w:sz w:val="22"/>
          <w:szCs w:val="22"/>
        </w:rPr>
      </w:pPr>
      <w:r w:rsidRPr="00790A43">
        <w:rPr>
          <w:rFonts w:ascii="Cambria" w:hAnsi="Cambria"/>
          <w:b/>
          <w:sz w:val="22"/>
          <w:szCs w:val="22"/>
        </w:rPr>
        <w:t>Estabilidad y reactividad</w:t>
      </w:r>
    </w:p>
    <w:p w14:paraId="6938611F" w14:textId="77777777" w:rsidR="000245A4" w:rsidRPr="00790A43" w:rsidRDefault="00FB5377" w:rsidP="00B511F8">
      <w:pPr>
        <w:ind w:left="720" w:right="19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  <w:u w:val="single"/>
        </w:rPr>
        <w:t xml:space="preserve">Estabilidad: </w:t>
      </w:r>
      <w:r w:rsidRPr="00790A43">
        <w:rPr>
          <w:rFonts w:ascii="Cambria" w:hAnsi="Cambria"/>
          <w:sz w:val="22"/>
          <w:szCs w:val="22"/>
        </w:rPr>
        <w:t>Este material es estable.</w:t>
      </w:r>
    </w:p>
    <w:p w14:paraId="32F2D235" w14:textId="77777777" w:rsidR="000245A4" w:rsidRPr="00790A43" w:rsidRDefault="00FB5377" w:rsidP="00B511F8">
      <w:pPr>
        <w:ind w:left="720" w:right="19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  <w:u w:val="single"/>
        </w:rPr>
        <w:t>Reacciones peligrosas:</w:t>
      </w:r>
      <w:r w:rsidRPr="00790A43">
        <w:rPr>
          <w:rFonts w:ascii="Cambria" w:hAnsi="Cambria"/>
          <w:sz w:val="22"/>
          <w:szCs w:val="22"/>
        </w:rPr>
        <w:t xml:space="preserve"> Ninguno si se manipula según las instrucciones</w:t>
      </w:r>
    </w:p>
    <w:p w14:paraId="2876FCF8" w14:textId="77777777" w:rsidR="000245A4" w:rsidRPr="00790A43" w:rsidRDefault="00FB5377" w:rsidP="00B511F8">
      <w:pPr>
        <w:ind w:left="720" w:right="19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  <w:u w:val="single"/>
        </w:rPr>
        <w:t>Polimerización peligrosa:</w:t>
      </w:r>
      <w:r w:rsidRPr="00790A43">
        <w:rPr>
          <w:rFonts w:ascii="Cambria" w:hAnsi="Cambria"/>
          <w:sz w:val="22"/>
          <w:szCs w:val="22"/>
        </w:rPr>
        <w:t xml:space="preserve"> Puede ocurrir.</w:t>
      </w:r>
    </w:p>
    <w:p w14:paraId="77D37508" w14:textId="77777777" w:rsidR="000245A4" w:rsidRPr="00790A43" w:rsidRDefault="00FB5377" w:rsidP="00B511F8">
      <w:pPr>
        <w:ind w:left="720" w:right="19"/>
        <w:jc w:val="both"/>
        <w:rPr>
          <w:rFonts w:ascii="Cambria" w:hAnsi="Cambria"/>
          <w:sz w:val="22"/>
          <w:szCs w:val="22"/>
        </w:rPr>
      </w:pPr>
      <w:proofErr w:type="gramStart"/>
      <w:r w:rsidRPr="00790A43">
        <w:rPr>
          <w:rFonts w:ascii="Cambria" w:hAnsi="Cambria"/>
          <w:sz w:val="22"/>
          <w:szCs w:val="22"/>
          <w:u w:val="single"/>
        </w:rPr>
        <w:t>Condiciones a evitar</w:t>
      </w:r>
      <w:proofErr w:type="gramEnd"/>
      <w:r w:rsidRPr="00790A43">
        <w:rPr>
          <w:rFonts w:ascii="Cambria" w:hAnsi="Cambria"/>
          <w:sz w:val="22"/>
          <w:szCs w:val="22"/>
          <w:u w:val="single"/>
        </w:rPr>
        <w:t>:</w:t>
      </w:r>
      <w:r w:rsidRPr="00790A43">
        <w:rPr>
          <w:rFonts w:ascii="Cambria" w:hAnsi="Cambria"/>
          <w:sz w:val="22"/>
          <w:szCs w:val="22"/>
        </w:rPr>
        <w:t xml:space="preserve"> Calor; luz ultravioleta.</w:t>
      </w:r>
    </w:p>
    <w:p w14:paraId="063DA3EE" w14:textId="77777777" w:rsidR="000245A4" w:rsidRPr="00790A43" w:rsidRDefault="00FB5377" w:rsidP="00B511F8">
      <w:pPr>
        <w:ind w:left="720" w:right="19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  <w:u w:val="single"/>
        </w:rPr>
        <w:t>Incompatibilidad:</w:t>
      </w:r>
      <w:r w:rsidRPr="00790A43">
        <w:rPr>
          <w:rFonts w:ascii="Cambria" w:hAnsi="Cambria"/>
          <w:sz w:val="22"/>
          <w:szCs w:val="22"/>
        </w:rPr>
        <w:t xml:space="preserve"> Radicales libres, agentes reductores, iones de metales pesados.</w:t>
      </w:r>
    </w:p>
    <w:p w14:paraId="05C683DB" w14:textId="77777777" w:rsidR="000245A4" w:rsidRPr="00790A43" w:rsidRDefault="00FB5377" w:rsidP="00B511F8">
      <w:pPr>
        <w:ind w:left="720" w:right="19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  <w:u w:val="single"/>
        </w:rPr>
        <w:t>Productos de descomposición peligrosos:</w:t>
      </w:r>
      <w:r w:rsidRPr="00790A43">
        <w:rPr>
          <w:rFonts w:ascii="Cambria" w:hAnsi="Cambria"/>
          <w:sz w:val="22"/>
          <w:szCs w:val="22"/>
        </w:rPr>
        <w:t xml:space="preserve"> Dióxido de carbono, monóxido de carbono, productos de descomposición acrílicos, según las condiciones de calentamiento y combustión.</w:t>
      </w:r>
    </w:p>
    <w:p w14:paraId="2BBD2A59" w14:textId="77777777" w:rsidR="000245A4" w:rsidRPr="00790A43" w:rsidRDefault="00FB5377" w:rsidP="0094426E">
      <w:pPr>
        <w:numPr>
          <w:ilvl w:val="0"/>
          <w:numId w:val="11"/>
        </w:numPr>
        <w:spacing w:before="240"/>
        <w:ind w:left="714" w:right="17" w:hanging="357"/>
        <w:jc w:val="both"/>
        <w:rPr>
          <w:rFonts w:ascii="Cambria" w:hAnsi="Cambria"/>
          <w:b/>
          <w:sz w:val="22"/>
          <w:szCs w:val="22"/>
        </w:rPr>
      </w:pPr>
      <w:r w:rsidRPr="00790A43">
        <w:rPr>
          <w:rFonts w:ascii="Cambria" w:hAnsi="Cambria"/>
          <w:b/>
          <w:sz w:val="22"/>
          <w:szCs w:val="22"/>
        </w:rPr>
        <w:t>Información toxicológica</w:t>
      </w:r>
    </w:p>
    <w:p w14:paraId="130E5E3E" w14:textId="77777777" w:rsidR="000245A4" w:rsidRPr="00790A43" w:rsidRDefault="00FB5377" w:rsidP="00B511F8">
      <w:pPr>
        <w:pStyle w:val="Heading4"/>
        <w:keepNext w:val="0"/>
        <w:ind w:left="720" w:right="19"/>
        <w:jc w:val="both"/>
        <w:rPr>
          <w:rFonts w:ascii="Cambria" w:hAnsi="Cambria"/>
          <w:sz w:val="22"/>
          <w:szCs w:val="22"/>
          <w:u w:val="none"/>
        </w:rPr>
      </w:pPr>
      <w:r w:rsidRPr="00790A43">
        <w:rPr>
          <w:rFonts w:ascii="Cambria" w:hAnsi="Cambria"/>
          <w:sz w:val="22"/>
          <w:szCs w:val="22"/>
        </w:rPr>
        <w:t xml:space="preserve">Toxicidad oral aguda: </w:t>
      </w:r>
    </w:p>
    <w:p w14:paraId="2942360F" w14:textId="77777777" w:rsidR="00B74D43" w:rsidRPr="00790A43" w:rsidRDefault="00FB5377" w:rsidP="00B511F8">
      <w:pPr>
        <w:pStyle w:val="Heading4"/>
        <w:keepNext w:val="0"/>
        <w:ind w:left="720" w:right="19"/>
        <w:jc w:val="both"/>
        <w:rPr>
          <w:rFonts w:ascii="Cambria" w:hAnsi="Cambria"/>
          <w:sz w:val="22"/>
          <w:szCs w:val="22"/>
          <w:u w:val="none"/>
        </w:rPr>
      </w:pPr>
      <w:r w:rsidRPr="00790A43">
        <w:rPr>
          <w:rFonts w:ascii="Cambria" w:hAnsi="Cambria"/>
          <w:sz w:val="22"/>
          <w:szCs w:val="22"/>
        </w:rPr>
        <w:t>Irritación de la piel:</w:t>
      </w:r>
      <w:r w:rsidRPr="00790A43">
        <w:rPr>
          <w:rFonts w:ascii="Cambria" w:hAnsi="Cambria"/>
          <w:sz w:val="22"/>
          <w:szCs w:val="22"/>
          <w:u w:val="none"/>
        </w:rPr>
        <w:t xml:space="preserve"> Posible sequedad e irritación en caso de exposición prolongada.</w:t>
      </w:r>
    </w:p>
    <w:p w14:paraId="6C20A680" w14:textId="77777777" w:rsidR="000245A4" w:rsidRPr="00790A43" w:rsidRDefault="00FB5377" w:rsidP="00B511F8">
      <w:pPr>
        <w:pStyle w:val="Heading4"/>
        <w:keepNext w:val="0"/>
        <w:ind w:left="720" w:right="19"/>
        <w:jc w:val="both"/>
        <w:rPr>
          <w:rFonts w:ascii="Cambria" w:hAnsi="Cambria"/>
          <w:sz w:val="22"/>
          <w:szCs w:val="22"/>
          <w:u w:val="none"/>
        </w:rPr>
      </w:pPr>
      <w:r w:rsidRPr="00790A43">
        <w:rPr>
          <w:rFonts w:ascii="Cambria" w:hAnsi="Cambria"/>
          <w:sz w:val="22"/>
          <w:szCs w:val="22"/>
        </w:rPr>
        <w:t>Efectos alérgicos:</w:t>
      </w:r>
      <w:r w:rsidRPr="00790A43">
        <w:rPr>
          <w:rFonts w:ascii="Cambria" w:hAnsi="Cambria"/>
          <w:sz w:val="22"/>
          <w:szCs w:val="22"/>
          <w:u w:val="none"/>
        </w:rPr>
        <w:t xml:space="preserve"> Las personas pueden presentar una reacción alérgica.</w:t>
      </w:r>
    </w:p>
    <w:p w14:paraId="3BA08086" w14:textId="77777777" w:rsidR="000245A4" w:rsidRPr="00790A43" w:rsidRDefault="00FB5377" w:rsidP="00B511F8">
      <w:pPr>
        <w:numPr>
          <w:ilvl w:val="0"/>
          <w:numId w:val="11"/>
        </w:numPr>
        <w:spacing w:before="240"/>
        <w:ind w:right="19"/>
        <w:jc w:val="both"/>
        <w:rPr>
          <w:rFonts w:ascii="Cambria" w:hAnsi="Cambria"/>
          <w:b/>
          <w:sz w:val="22"/>
          <w:szCs w:val="22"/>
        </w:rPr>
      </w:pPr>
      <w:r w:rsidRPr="00790A43">
        <w:rPr>
          <w:rFonts w:ascii="Cambria" w:hAnsi="Cambria"/>
          <w:b/>
          <w:sz w:val="22"/>
          <w:szCs w:val="22"/>
        </w:rPr>
        <w:t>Información ecológica</w:t>
      </w:r>
    </w:p>
    <w:p w14:paraId="176F709F" w14:textId="77777777" w:rsidR="000245A4" w:rsidRPr="00790A43" w:rsidRDefault="00FB5377" w:rsidP="00B511F8">
      <w:pPr>
        <w:pStyle w:val="Heading4"/>
        <w:ind w:left="720" w:right="19"/>
        <w:jc w:val="both"/>
        <w:rPr>
          <w:rFonts w:ascii="Cambria" w:hAnsi="Cambria"/>
          <w:sz w:val="22"/>
          <w:szCs w:val="22"/>
          <w:u w:val="none"/>
        </w:rPr>
      </w:pPr>
      <w:r w:rsidRPr="00790A43">
        <w:rPr>
          <w:rFonts w:ascii="Cambria" w:hAnsi="Cambria"/>
          <w:sz w:val="22"/>
          <w:szCs w:val="22"/>
          <w:u w:val="none"/>
        </w:rPr>
        <w:t>No lo deseche en el alcantarillado ni en el suministro de agua.</w:t>
      </w:r>
    </w:p>
    <w:p w14:paraId="2940325E" w14:textId="77777777" w:rsidR="000245A4" w:rsidRPr="00790A43" w:rsidRDefault="00FB5377" w:rsidP="00B511F8">
      <w:pPr>
        <w:ind w:left="714" w:right="19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  <w:u w:val="single"/>
        </w:rPr>
        <w:t>Persistencia y degradabilidad en el medio ambiente:</w:t>
      </w:r>
      <w:r w:rsidRPr="00790A43">
        <w:rPr>
          <w:rFonts w:ascii="Cambria" w:hAnsi="Cambria"/>
          <w:sz w:val="22"/>
          <w:szCs w:val="22"/>
        </w:rPr>
        <w:t xml:space="preserve"> No hay datos disponibles.</w:t>
      </w:r>
    </w:p>
    <w:p w14:paraId="1ED9193E" w14:textId="77777777" w:rsidR="0093018F" w:rsidRPr="00790A43" w:rsidRDefault="00FB5377" w:rsidP="00B511F8">
      <w:pPr>
        <w:ind w:left="714" w:right="19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  <w:u w:val="single"/>
        </w:rPr>
        <w:t>Ecotoxicidad</w:t>
      </w:r>
      <w:r w:rsidRPr="00790A43">
        <w:rPr>
          <w:rFonts w:ascii="Cambria" w:hAnsi="Cambria"/>
          <w:sz w:val="22"/>
          <w:szCs w:val="22"/>
        </w:rPr>
        <w:t xml:space="preserve">: Clase de riesgo para el agua 1 (Reglamento alemán) (Autoevaluación): ligeramente peligroso para el agua. </w:t>
      </w:r>
    </w:p>
    <w:p w14:paraId="09AA11E1" w14:textId="77777777" w:rsidR="000245A4" w:rsidRPr="00790A43" w:rsidRDefault="00FB5377" w:rsidP="00B511F8">
      <w:pPr>
        <w:ind w:left="709" w:right="19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</w:rPr>
        <w:t>No deje que el producto llegue a las aguas subterráneas, a cursos de agua ni al sistema de alcantarillado, ni siquiera en pequeñas cantidades.</w:t>
      </w:r>
    </w:p>
    <w:p w14:paraId="5C7C9A9C" w14:textId="77777777" w:rsidR="00B74D43" w:rsidRPr="00790A43" w:rsidRDefault="00FB5377" w:rsidP="009F2BD9">
      <w:pPr>
        <w:pageBreakBefore/>
        <w:numPr>
          <w:ilvl w:val="0"/>
          <w:numId w:val="11"/>
        </w:numPr>
        <w:spacing w:before="240"/>
        <w:ind w:left="714" w:right="57" w:hanging="357"/>
        <w:jc w:val="both"/>
        <w:rPr>
          <w:rFonts w:ascii="Cambria" w:hAnsi="Cambria"/>
          <w:b/>
          <w:sz w:val="22"/>
          <w:szCs w:val="22"/>
        </w:rPr>
      </w:pPr>
      <w:r w:rsidRPr="00790A43">
        <w:rPr>
          <w:rFonts w:ascii="Cambria" w:hAnsi="Cambria"/>
          <w:b/>
          <w:sz w:val="22"/>
          <w:szCs w:val="22"/>
        </w:rPr>
        <w:lastRenderedPageBreak/>
        <w:t>Consideraciones sobre el desechado</w:t>
      </w:r>
    </w:p>
    <w:p w14:paraId="33444384" w14:textId="77777777" w:rsidR="000245A4" w:rsidRPr="00790A43" w:rsidRDefault="00FB5377" w:rsidP="00B511F8">
      <w:pPr>
        <w:ind w:left="720" w:right="17"/>
        <w:jc w:val="both"/>
        <w:rPr>
          <w:rFonts w:ascii="Cambria" w:hAnsi="Cambria"/>
          <w:b/>
          <w:sz w:val="22"/>
          <w:szCs w:val="22"/>
        </w:rPr>
      </w:pPr>
      <w:r w:rsidRPr="00790A43">
        <w:rPr>
          <w:rFonts w:ascii="Cambria" w:hAnsi="Cambria"/>
          <w:sz w:val="22"/>
          <w:szCs w:val="22"/>
        </w:rPr>
        <w:t>Puede desecharse en un vertedero o incinerador de acuerdo con la normativa local, estatal y federal.</w:t>
      </w:r>
    </w:p>
    <w:p w14:paraId="5CDEE78F" w14:textId="77777777" w:rsidR="000245A4" w:rsidRPr="00790A43" w:rsidRDefault="00FB5377" w:rsidP="001D14B8">
      <w:pPr>
        <w:numPr>
          <w:ilvl w:val="0"/>
          <w:numId w:val="11"/>
        </w:numPr>
        <w:spacing w:before="240" w:after="240"/>
        <w:ind w:right="1200"/>
        <w:jc w:val="left"/>
        <w:rPr>
          <w:rFonts w:ascii="Cambria" w:hAnsi="Cambria"/>
          <w:b/>
          <w:sz w:val="22"/>
          <w:szCs w:val="22"/>
          <w:u w:val="single"/>
        </w:rPr>
      </w:pPr>
      <w:r w:rsidRPr="00790A43">
        <w:rPr>
          <w:rFonts w:ascii="Cambria" w:hAnsi="Cambria"/>
          <w:b/>
          <w:sz w:val="22"/>
          <w:szCs w:val="22"/>
        </w:rPr>
        <w:t>Información sobre el transporte</w:t>
      </w:r>
      <w:r w:rsidRPr="00790A43">
        <w:rPr>
          <w:rFonts w:ascii="Cambria" w:hAnsi="Cambria"/>
          <w:b/>
          <w:sz w:val="22"/>
          <w:szCs w:val="22"/>
          <w:u w:val="single"/>
        </w:rPr>
        <w:t xml:space="preserve"> </w:t>
      </w:r>
    </w:p>
    <w:tbl>
      <w:tblPr>
        <w:tblW w:w="7763" w:type="dxa"/>
        <w:tblInd w:w="799" w:type="dxa"/>
        <w:tblLook w:val="0000" w:firstRow="0" w:lastRow="0" w:firstColumn="0" w:lastColumn="0" w:noHBand="0" w:noVBand="0"/>
      </w:tblPr>
      <w:tblGrid>
        <w:gridCol w:w="2702"/>
        <w:gridCol w:w="2692"/>
        <w:gridCol w:w="241"/>
        <w:gridCol w:w="1845"/>
        <w:gridCol w:w="283"/>
      </w:tblGrid>
      <w:tr w:rsidR="00685667" w:rsidRPr="00790A43" w14:paraId="5BE2B07D" w14:textId="77777777" w:rsidTr="0094426E">
        <w:tc>
          <w:tcPr>
            <w:tcW w:w="2702" w:type="dxa"/>
            <w:tcMar>
              <w:left w:w="57" w:type="dxa"/>
              <w:right w:w="57" w:type="dxa"/>
            </w:tcMar>
            <w:vAlign w:val="center"/>
          </w:tcPr>
          <w:p w14:paraId="6E663329" w14:textId="77777777" w:rsidR="000245A4" w:rsidRPr="00790A43" w:rsidRDefault="00FB5377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>14.1 Transporte terrestre</w:t>
            </w:r>
          </w:p>
        </w:tc>
        <w:tc>
          <w:tcPr>
            <w:tcW w:w="2692" w:type="dxa"/>
            <w:tcMar>
              <w:left w:w="57" w:type="dxa"/>
              <w:right w:w="57" w:type="dxa"/>
            </w:tcMar>
            <w:vAlign w:val="center"/>
          </w:tcPr>
          <w:p w14:paraId="61C5A068" w14:textId="77777777" w:rsidR="000245A4" w:rsidRPr="00790A43" w:rsidRDefault="00FB5377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>ADR</w:t>
            </w:r>
          </w:p>
        </w:tc>
        <w:tc>
          <w:tcPr>
            <w:tcW w:w="241" w:type="dxa"/>
            <w:tcMar>
              <w:left w:w="57" w:type="dxa"/>
              <w:right w:w="57" w:type="dxa"/>
            </w:tcMar>
            <w:vAlign w:val="center"/>
          </w:tcPr>
          <w:p w14:paraId="75A7A100" w14:textId="77777777" w:rsidR="000245A4" w:rsidRPr="00790A43" w:rsidRDefault="000245A4" w:rsidP="00685667">
            <w:pPr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3AD87A6E" w14:textId="77777777" w:rsidR="000245A4" w:rsidRPr="00790A43" w:rsidRDefault="00FB5377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>RID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center"/>
          </w:tcPr>
          <w:p w14:paraId="1DDDAA80" w14:textId="77777777" w:rsidR="000245A4" w:rsidRPr="00790A43" w:rsidRDefault="000245A4" w:rsidP="00685667">
            <w:pPr>
              <w:jc w:val="left"/>
              <w:rPr>
                <w:rFonts w:ascii="Cambria" w:hAnsi="Cambria"/>
                <w:sz w:val="16"/>
                <w:szCs w:val="16"/>
              </w:rPr>
            </w:pPr>
          </w:p>
        </w:tc>
      </w:tr>
      <w:tr w:rsidR="00685667" w:rsidRPr="00790A43" w14:paraId="6BE1EF58" w14:textId="77777777" w:rsidTr="0094426E">
        <w:tc>
          <w:tcPr>
            <w:tcW w:w="2702" w:type="dxa"/>
            <w:tcMar>
              <w:left w:w="57" w:type="dxa"/>
              <w:right w:w="57" w:type="dxa"/>
            </w:tcMar>
            <w:vAlign w:val="center"/>
          </w:tcPr>
          <w:p w14:paraId="229989E6" w14:textId="77777777" w:rsidR="000245A4" w:rsidRPr="00790A43" w:rsidRDefault="000245A4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2" w:type="dxa"/>
            <w:tcMar>
              <w:left w:w="57" w:type="dxa"/>
              <w:right w:w="57" w:type="dxa"/>
            </w:tcMar>
            <w:vAlign w:val="center"/>
          </w:tcPr>
          <w:p w14:paraId="774BF1E7" w14:textId="77777777" w:rsidR="000245A4" w:rsidRPr="00790A43" w:rsidRDefault="00FB5377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>Número ONU</w:t>
            </w:r>
          </w:p>
        </w:tc>
        <w:tc>
          <w:tcPr>
            <w:tcW w:w="241" w:type="dxa"/>
            <w:tcMar>
              <w:left w:w="57" w:type="dxa"/>
              <w:right w:w="57" w:type="dxa"/>
            </w:tcMar>
            <w:vAlign w:val="center"/>
          </w:tcPr>
          <w:p w14:paraId="378C1159" w14:textId="77777777" w:rsidR="000245A4" w:rsidRPr="00790A43" w:rsidRDefault="000245A4" w:rsidP="00685667">
            <w:pPr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13824280" w14:textId="77777777" w:rsidR="000245A4" w:rsidRPr="00790A43" w:rsidRDefault="00FB5377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 xml:space="preserve">Número </w:t>
            </w:r>
            <w:proofErr w:type="spellStart"/>
            <w:r w:rsidRPr="00790A43">
              <w:rPr>
                <w:rFonts w:ascii="Cambria" w:hAnsi="Cambria"/>
                <w:sz w:val="22"/>
                <w:szCs w:val="22"/>
              </w:rPr>
              <w:t>Kemler</w:t>
            </w:r>
            <w:proofErr w:type="spellEnd"/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center"/>
          </w:tcPr>
          <w:p w14:paraId="073DE0B3" w14:textId="77777777" w:rsidR="000245A4" w:rsidRPr="00790A43" w:rsidRDefault="000245A4" w:rsidP="00685667">
            <w:pPr>
              <w:jc w:val="left"/>
              <w:rPr>
                <w:rFonts w:ascii="Cambria" w:hAnsi="Cambria"/>
                <w:sz w:val="16"/>
                <w:szCs w:val="16"/>
              </w:rPr>
            </w:pPr>
          </w:p>
        </w:tc>
      </w:tr>
      <w:tr w:rsidR="00685667" w:rsidRPr="00790A43" w14:paraId="08C3CCF2" w14:textId="77777777" w:rsidTr="0094426E">
        <w:tc>
          <w:tcPr>
            <w:tcW w:w="2702" w:type="dxa"/>
            <w:tcMar>
              <w:left w:w="57" w:type="dxa"/>
              <w:right w:w="57" w:type="dxa"/>
            </w:tcMar>
            <w:vAlign w:val="center"/>
          </w:tcPr>
          <w:p w14:paraId="55A7E546" w14:textId="77777777" w:rsidR="000245A4" w:rsidRPr="00790A43" w:rsidRDefault="000245A4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2" w:type="dxa"/>
            <w:tcMar>
              <w:left w:w="57" w:type="dxa"/>
              <w:right w:w="57" w:type="dxa"/>
            </w:tcMar>
            <w:vAlign w:val="center"/>
          </w:tcPr>
          <w:p w14:paraId="25139442" w14:textId="77777777" w:rsidR="000245A4" w:rsidRPr="00790A43" w:rsidRDefault="00FB5377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>Grupo de embalaje</w:t>
            </w:r>
          </w:p>
        </w:tc>
        <w:tc>
          <w:tcPr>
            <w:tcW w:w="241" w:type="dxa"/>
            <w:tcMar>
              <w:left w:w="57" w:type="dxa"/>
              <w:right w:w="57" w:type="dxa"/>
            </w:tcMar>
            <w:vAlign w:val="center"/>
          </w:tcPr>
          <w:p w14:paraId="7B2B7C0B" w14:textId="77777777" w:rsidR="000245A4" w:rsidRPr="00790A43" w:rsidRDefault="000245A4" w:rsidP="00685667">
            <w:pPr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4E42AA8E" w14:textId="77777777" w:rsidR="000245A4" w:rsidRPr="00790A43" w:rsidRDefault="000245A4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center"/>
          </w:tcPr>
          <w:p w14:paraId="6E95ED76" w14:textId="77777777" w:rsidR="000245A4" w:rsidRPr="00790A43" w:rsidRDefault="000245A4" w:rsidP="00685667">
            <w:pPr>
              <w:jc w:val="left"/>
              <w:rPr>
                <w:rFonts w:ascii="Cambria" w:hAnsi="Cambria"/>
                <w:sz w:val="16"/>
                <w:szCs w:val="16"/>
              </w:rPr>
            </w:pPr>
          </w:p>
        </w:tc>
      </w:tr>
      <w:tr w:rsidR="00685667" w:rsidRPr="00790A43" w14:paraId="231EFC1F" w14:textId="77777777" w:rsidTr="0094426E">
        <w:tc>
          <w:tcPr>
            <w:tcW w:w="2702" w:type="dxa"/>
            <w:tcMar>
              <w:left w:w="57" w:type="dxa"/>
              <w:right w:w="57" w:type="dxa"/>
            </w:tcMar>
            <w:vAlign w:val="center"/>
          </w:tcPr>
          <w:p w14:paraId="5A9A03CE" w14:textId="77777777" w:rsidR="000245A4" w:rsidRPr="00790A43" w:rsidRDefault="000245A4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2" w:type="dxa"/>
            <w:tcMar>
              <w:left w:w="57" w:type="dxa"/>
              <w:right w:w="57" w:type="dxa"/>
            </w:tcMar>
            <w:vAlign w:val="center"/>
          </w:tcPr>
          <w:p w14:paraId="6190CFE6" w14:textId="77777777" w:rsidR="000245A4" w:rsidRPr="00790A43" w:rsidRDefault="00FB5377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>Nombre correcto de envío</w:t>
            </w:r>
          </w:p>
        </w:tc>
        <w:tc>
          <w:tcPr>
            <w:tcW w:w="241" w:type="dxa"/>
            <w:tcMar>
              <w:left w:w="57" w:type="dxa"/>
              <w:right w:w="57" w:type="dxa"/>
            </w:tcMar>
            <w:vAlign w:val="center"/>
          </w:tcPr>
          <w:p w14:paraId="0B849123" w14:textId="77777777" w:rsidR="000245A4" w:rsidRPr="00790A43" w:rsidRDefault="000245A4" w:rsidP="00685667">
            <w:pPr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77C09260" w14:textId="77777777" w:rsidR="000245A4" w:rsidRPr="00790A43" w:rsidRDefault="000245A4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center"/>
          </w:tcPr>
          <w:p w14:paraId="31BC6297" w14:textId="77777777" w:rsidR="000245A4" w:rsidRPr="00790A43" w:rsidRDefault="000245A4" w:rsidP="00685667">
            <w:pPr>
              <w:jc w:val="left"/>
              <w:rPr>
                <w:rFonts w:ascii="Cambria" w:hAnsi="Cambria"/>
                <w:sz w:val="16"/>
                <w:szCs w:val="16"/>
              </w:rPr>
            </w:pPr>
          </w:p>
        </w:tc>
      </w:tr>
      <w:tr w:rsidR="00685667" w:rsidRPr="00790A43" w14:paraId="32261502" w14:textId="77777777" w:rsidTr="0094426E">
        <w:tc>
          <w:tcPr>
            <w:tcW w:w="2702" w:type="dxa"/>
            <w:tcMar>
              <w:left w:w="57" w:type="dxa"/>
              <w:right w:w="57" w:type="dxa"/>
            </w:tcMar>
            <w:vAlign w:val="center"/>
          </w:tcPr>
          <w:p w14:paraId="76BAECC0" w14:textId="77777777" w:rsidR="000245A4" w:rsidRPr="00790A43" w:rsidRDefault="00FB5377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>14.2 Transporte marítimo</w:t>
            </w:r>
          </w:p>
        </w:tc>
        <w:tc>
          <w:tcPr>
            <w:tcW w:w="2692" w:type="dxa"/>
            <w:tcMar>
              <w:left w:w="57" w:type="dxa"/>
              <w:right w:w="57" w:type="dxa"/>
            </w:tcMar>
            <w:vAlign w:val="center"/>
          </w:tcPr>
          <w:p w14:paraId="7C198A7E" w14:textId="77777777" w:rsidR="000245A4" w:rsidRPr="00790A43" w:rsidRDefault="00FB5377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>ADNR</w:t>
            </w:r>
          </w:p>
        </w:tc>
        <w:tc>
          <w:tcPr>
            <w:tcW w:w="241" w:type="dxa"/>
            <w:tcMar>
              <w:left w:w="57" w:type="dxa"/>
              <w:right w:w="57" w:type="dxa"/>
            </w:tcMar>
            <w:vAlign w:val="center"/>
          </w:tcPr>
          <w:p w14:paraId="7AE2F0A4" w14:textId="77777777" w:rsidR="000245A4" w:rsidRPr="00790A43" w:rsidRDefault="000245A4" w:rsidP="00685667">
            <w:pPr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6F36C0EE" w14:textId="77777777" w:rsidR="000245A4" w:rsidRPr="00790A43" w:rsidRDefault="00FB5377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>IMDG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center"/>
          </w:tcPr>
          <w:p w14:paraId="22946652" w14:textId="77777777" w:rsidR="000245A4" w:rsidRPr="00790A43" w:rsidRDefault="000245A4" w:rsidP="00685667">
            <w:pPr>
              <w:jc w:val="left"/>
              <w:rPr>
                <w:rFonts w:ascii="Cambria" w:hAnsi="Cambria"/>
                <w:sz w:val="16"/>
                <w:szCs w:val="16"/>
              </w:rPr>
            </w:pPr>
          </w:p>
        </w:tc>
      </w:tr>
      <w:tr w:rsidR="00685667" w:rsidRPr="00790A43" w14:paraId="08DB462C" w14:textId="77777777" w:rsidTr="0094426E">
        <w:tc>
          <w:tcPr>
            <w:tcW w:w="2702" w:type="dxa"/>
            <w:tcMar>
              <w:left w:w="57" w:type="dxa"/>
              <w:right w:w="57" w:type="dxa"/>
            </w:tcMar>
            <w:vAlign w:val="center"/>
          </w:tcPr>
          <w:p w14:paraId="7A00B08F" w14:textId="77777777" w:rsidR="000245A4" w:rsidRPr="00790A43" w:rsidRDefault="000245A4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2" w:type="dxa"/>
            <w:tcMar>
              <w:left w:w="57" w:type="dxa"/>
              <w:right w:w="57" w:type="dxa"/>
            </w:tcMar>
            <w:vAlign w:val="center"/>
          </w:tcPr>
          <w:p w14:paraId="07825F0E" w14:textId="77777777" w:rsidR="000245A4" w:rsidRPr="00790A43" w:rsidRDefault="00FB5377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>Número ONU</w:t>
            </w:r>
          </w:p>
        </w:tc>
        <w:tc>
          <w:tcPr>
            <w:tcW w:w="241" w:type="dxa"/>
            <w:tcMar>
              <w:left w:w="57" w:type="dxa"/>
              <w:right w:w="57" w:type="dxa"/>
            </w:tcMar>
            <w:vAlign w:val="center"/>
          </w:tcPr>
          <w:p w14:paraId="2F854E5D" w14:textId="77777777" w:rsidR="000245A4" w:rsidRPr="00790A43" w:rsidRDefault="000245A4" w:rsidP="00685667">
            <w:pPr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281C1B0E" w14:textId="77777777" w:rsidR="000245A4" w:rsidRPr="00790A43" w:rsidRDefault="000245A4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center"/>
          </w:tcPr>
          <w:p w14:paraId="5946B6AF" w14:textId="77777777" w:rsidR="000245A4" w:rsidRPr="00790A43" w:rsidRDefault="000245A4" w:rsidP="00685667">
            <w:pPr>
              <w:jc w:val="left"/>
              <w:rPr>
                <w:rFonts w:ascii="Cambria" w:hAnsi="Cambria"/>
                <w:sz w:val="16"/>
                <w:szCs w:val="16"/>
              </w:rPr>
            </w:pPr>
          </w:p>
        </w:tc>
      </w:tr>
      <w:tr w:rsidR="00685667" w:rsidRPr="00790A43" w14:paraId="72E6E661" w14:textId="77777777" w:rsidTr="0094426E">
        <w:tc>
          <w:tcPr>
            <w:tcW w:w="2702" w:type="dxa"/>
            <w:tcMar>
              <w:left w:w="57" w:type="dxa"/>
              <w:right w:w="57" w:type="dxa"/>
            </w:tcMar>
            <w:vAlign w:val="center"/>
          </w:tcPr>
          <w:p w14:paraId="5F1FBD5B" w14:textId="77777777" w:rsidR="000245A4" w:rsidRPr="00790A43" w:rsidRDefault="000245A4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2" w:type="dxa"/>
            <w:tcMar>
              <w:left w:w="57" w:type="dxa"/>
              <w:right w:w="57" w:type="dxa"/>
            </w:tcMar>
            <w:vAlign w:val="center"/>
          </w:tcPr>
          <w:p w14:paraId="5FB02ED0" w14:textId="77777777" w:rsidR="000245A4" w:rsidRPr="00790A43" w:rsidRDefault="00FB5377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>EMS</w:t>
            </w:r>
          </w:p>
        </w:tc>
        <w:tc>
          <w:tcPr>
            <w:tcW w:w="241" w:type="dxa"/>
            <w:tcMar>
              <w:left w:w="57" w:type="dxa"/>
              <w:right w:w="57" w:type="dxa"/>
            </w:tcMar>
            <w:vAlign w:val="center"/>
          </w:tcPr>
          <w:p w14:paraId="0500CAD7" w14:textId="77777777" w:rsidR="000245A4" w:rsidRPr="00790A43" w:rsidRDefault="000245A4" w:rsidP="00685667">
            <w:pPr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0A725574" w14:textId="77777777" w:rsidR="000245A4" w:rsidRPr="00790A43" w:rsidRDefault="00FB5377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>MFAG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center"/>
          </w:tcPr>
          <w:p w14:paraId="5F44F138" w14:textId="77777777" w:rsidR="000245A4" w:rsidRPr="00790A43" w:rsidRDefault="000245A4" w:rsidP="00685667">
            <w:pPr>
              <w:jc w:val="left"/>
              <w:rPr>
                <w:rFonts w:ascii="Cambria" w:hAnsi="Cambria"/>
                <w:sz w:val="16"/>
                <w:szCs w:val="16"/>
              </w:rPr>
            </w:pPr>
          </w:p>
        </w:tc>
      </w:tr>
      <w:tr w:rsidR="00685667" w:rsidRPr="00790A43" w14:paraId="79EB5F45" w14:textId="77777777" w:rsidTr="0094426E">
        <w:tc>
          <w:tcPr>
            <w:tcW w:w="2702" w:type="dxa"/>
            <w:tcMar>
              <w:left w:w="57" w:type="dxa"/>
              <w:right w:w="57" w:type="dxa"/>
            </w:tcMar>
            <w:vAlign w:val="center"/>
          </w:tcPr>
          <w:p w14:paraId="1F210CCE" w14:textId="77777777" w:rsidR="000245A4" w:rsidRPr="00790A43" w:rsidRDefault="000245A4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2" w:type="dxa"/>
            <w:tcMar>
              <w:left w:w="57" w:type="dxa"/>
              <w:right w:w="57" w:type="dxa"/>
            </w:tcMar>
            <w:vAlign w:val="center"/>
          </w:tcPr>
          <w:p w14:paraId="51F4EE29" w14:textId="77777777" w:rsidR="000245A4" w:rsidRPr="00790A43" w:rsidRDefault="00FB5377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>Grupo de embalaje</w:t>
            </w:r>
          </w:p>
        </w:tc>
        <w:tc>
          <w:tcPr>
            <w:tcW w:w="241" w:type="dxa"/>
            <w:tcMar>
              <w:left w:w="57" w:type="dxa"/>
              <w:right w:w="57" w:type="dxa"/>
            </w:tcMar>
            <w:vAlign w:val="center"/>
          </w:tcPr>
          <w:p w14:paraId="3C6184FE" w14:textId="77777777" w:rsidR="000245A4" w:rsidRPr="00790A43" w:rsidRDefault="000245A4" w:rsidP="00685667">
            <w:pPr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0437E5E9" w14:textId="77777777" w:rsidR="000245A4" w:rsidRPr="00790A43" w:rsidRDefault="000245A4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center"/>
          </w:tcPr>
          <w:p w14:paraId="6F7BC2C1" w14:textId="77777777" w:rsidR="000245A4" w:rsidRPr="00790A43" w:rsidRDefault="000245A4" w:rsidP="00685667">
            <w:pPr>
              <w:jc w:val="left"/>
              <w:rPr>
                <w:rFonts w:ascii="Cambria" w:hAnsi="Cambria"/>
                <w:sz w:val="16"/>
                <w:szCs w:val="16"/>
              </w:rPr>
            </w:pPr>
          </w:p>
        </w:tc>
      </w:tr>
      <w:tr w:rsidR="00685667" w:rsidRPr="00790A43" w14:paraId="287241DC" w14:textId="77777777" w:rsidTr="0094426E">
        <w:tc>
          <w:tcPr>
            <w:tcW w:w="2702" w:type="dxa"/>
            <w:tcMar>
              <w:left w:w="57" w:type="dxa"/>
              <w:right w:w="57" w:type="dxa"/>
            </w:tcMar>
            <w:vAlign w:val="center"/>
          </w:tcPr>
          <w:p w14:paraId="55B2CF54" w14:textId="77777777" w:rsidR="000245A4" w:rsidRPr="00790A43" w:rsidRDefault="000245A4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2" w:type="dxa"/>
            <w:tcMar>
              <w:left w:w="57" w:type="dxa"/>
              <w:right w:w="57" w:type="dxa"/>
            </w:tcMar>
            <w:vAlign w:val="center"/>
          </w:tcPr>
          <w:p w14:paraId="47C8ADB2" w14:textId="77777777" w:rsidR="000245A4" w:rsidRPr="00790A43" w:rsidRDefault="00FB5377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>Nombre correcto de envío</w:t>
            </w:r>
          </w:p>
        </w:tc>
        <w:tc>
          <w:tcPr>
            <w:tcW w:w="241" w:type="dxa"/>
            <w:tcMar>
              <w:left w:w="57" w:type="dxa"/>
              <w:right w:w="57" w:type="dxa"/>
            </w:tcMar>
            <w:vAlign w:val="center"/>
          </w:tcPr>
          <w:p w14:paraId="78BC59E1" w14:textId="77777777" w:rsidR="000245A4" w:rsidRPr="00790A43" w:rsidRDefault="000245A4" w:rsidP="00685667">
            <w:pPr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6CD1133B" w14:textId="77777777" w:rsidR="000245A4" w:rsidRPr="00790A43" w:rsidRDefault="000245A4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center"/>
          </w:tcPr>
          <w:p w14:paraId="2BDBC070" w14:textId="77777777" w:rsidR="000245A4" w:rsidRPr="00790A43" w:rsidRDefault="000245A4" w:rsidP="00685667">
            <w:pPr>
              <w:jc w:val="left"/>
              <w:rPr>
                <w:rFonts w:ascii="Cambria" w:hAnsi="Cambria"/>
                <w:sz w:val="16"/>
                <w:szCs w:val="16"/>
              </w:rPr>
            </w:pPr>
          </w:p>
        </w:tc>
      </w:tr>
      <w:tr w:rsidR="00685667" w:rsidRPr="00790A43" w14:paraId="33D81416" w14:textId="77777777" w:rsidTr="0094426E">
        <w:tc>
          <w:tcPr>
            <w:tcW w:w="2702" w:type="dxa"/>
            <w:tcMar>
              <w:left w:w="57" w:type="dxa"/>
              <w:right w:w="57" w:type="dxa"/>
            </w:tcMar>
            <w:vAlign w:val="center"/>
          </w:tcPr>
          <w:p w14:paraId="42555F1A" w14:textId="77777777" w:rsidR="000245A4" w:rsidRPr="00790A43" w:rsidRDefault="00FB5377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>14.3 Transporte aéreo</w:t>
            </w:r>
          </w:p>
        </w:tc>
        <w:tc>
          <w:tcPr>
            <w:tcW w:w="2692" w:type="dxa"/>
            <w:tcMar>
              <w:left w:w="57" w:type="dxa"/>
              <w:right w:w="57" w:type="dxa"/>
            </w:tcMar>
            <w:vAlign w:val="center"/>
          </w:tcPr>
          <w:p w14:paraId="602E3B8A" w14:textId="77777777" w:rsidR="000245A4" w:rsidRPr="00790A43" w:rsidRDefault="00FB5377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>ICAO/IATA-DGR</w:t>
            </w:r>
          </w:p>
        </w:tc>
        <w:tc>
          <w:tcPr>
            <w:tcW w:w="241" w:type="dxa"/>
            <w:tcMar>
              <w:left w:w="57" w:type="dxa"/>
              <w:right w:w="57" w:type="dxa"/>
            </w:tcMar>
            <w:vAlign w:val="center"/>
          </w:tcPr>
          <w:p w14:paraId="68AF07D4" w14:textId="77777777" w:rsidR="000245A4" w:rsidRPr="00790A43" w:rsidRDefault="000245A4" w:rsidP="00685667">
            <w:pPr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1DCC4308" w14:textId="77777777" w:rsidR="000245A4" w:rsidRPr="00790A43" w:rsidRDefault="000245A4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center"/>
          </w:tcPr>
          <w:p w14:paraId="40345CC7" w14:textId="77777777" w:rsidR="000245A4" w:rsidRPr="00790A43" w:rsidRDefault="000245A4" w:rsidP="00685667">
            <w:pPr>
              <w:jc w:val="left"/>
              <w:rPr>
                <w:rFonts w:ascii="Cambria" w:hAnsi="Cambria"/>
                <w:sz w:val="16"/>
                <w:szCs w:val="16"/>
              </w:rPr>
            </w:pPr>
          </w:p>
        </w:tc>
      </w:tr>
      <w:tr w:rsidR="00685667" w:rsidRPr="00790A43" w14:paraId="57622EE0" w14:textId="77777777" w:rsidTr="0094426E">
        <w:tc>
          <w:tcPr>
            <w:tcW w:w="2702" w:type="dxa"/>
            <w:tcMar>
              <w:left w:w="57" w:type="dxa"/>
              <w:right w:w="57" w:type="dxa"/>
            </w:tcMar>
            <w:vAlign w:val="center"/>
          </w:tcPr>
          <w:p w14:paraId="03876903" w14:textId="77777777" w:rsidR="000245A4" w:rsidRPr="00790A43" w:rsidRDefault="000245A4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2" w:type="dxa"/>
            <w:tcMar>
              <w:left w:w="57" w:type="dxa"/>
              <w:right w:w="57" w:type="dxa"/>
            </w:tcMar>
            <w:vAlign w:val="center"/>
          </w:tcPr>
          <w:p w14:paraId="7CD44378" w14:textId="77777777" w:rsidR="000245A4" w:rsidRPr="00790A43" w:rsidRDefault="00FB5377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>Número ONU</w:t>
            </w:r>
          </w:p>
        </w:tc>
        <w:tc>
          <w:tcPr>
            <w:tcW w:w="241" w:type="dxa"/>
            <w:tcMar>
              <w:left w:w="57" w:type="dxa"/>
              <w:right w:w="57" w:type="dxa"/>
            </w:tcMar>
            <w:vAlign w:val="center"/>
          </w:tcPr>
          <w:p w14:paraId="762D5950" w14:textId="77777777" w:rsidR="000245A4" w:rsidRPr="00790A43" w:rsidRDefault="000245A4" w:rsidP="00685667">
            <w:pPr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44C842AE" w14:textId="77777777" w:rsidR="000245A4" w:rsidRPr="00790A43" w:rsidRDefault="000245A4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center"/>
          </w:tcPr>
          <w:p w14:paraId="51B2E759" w14:textId="77777777" w:rsidR="000245A4" w:rsidRPr="00790A43" w:rsidRDefault="000245A4" w:rsidP="00685667">
            <w:pPr>
              <w:jc w:val="left"/>
              <w:rPr>
                <w:rFonts w:ascii="Cambria" w:hAnsi="Cambria"/>
                <w:sz w:val="16"/>
                <w:szCs w:val="16"/>
              </w:rPr>
            </w:pPr>
          </w:p>
        </w:tc>
      </w:tr>
      <w:tr w:rsidR="00685667" w:rsidRPr="00790A43" w14:paraId="0AA8D82B" w14:textId="77777777" w:rsidTr="0094426E">
        <w:tc>
          <w:tcPr>
            <w:tcW w:w="2702" w:type="dxa"/>
            <w:tcMar>
              <w:left w:w="57" w:type="dxa"/>
              <w:right w:w="57" w:type="dxa"/>
            </w:tcMar>
            <w:vAlign w:val="center"/>
          </w:tcPr>
          <w:p w14:paraId="6CAD36A4" w14:textId="77777777" w:rsidR="000245A4" w:rsidRPr="00790A43" w:rsidRDefault="000245A4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2" w:type="dxa"/>
            <w:tcMar>
              <w:left w:w="57" w:type="dxa"/>
              <w:right w:w="57" w:type="dxa"/>
            </w:tcMar>
            <w:vAlign w:val="center"/>
          </w:tcPr>
          <w:p w14:paraId="4C1627AA" w14:textId="77777777" w:rsidR="000245A4" w:rsidRPr="00790A43" w:rsidRDefault="00FB5377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>Nombre correcto de envío</w:t>
            </w:r>
          </w:p>
        </w:tc>
        <w:tc>
          <w:tcPr>
            <w:tcW w:w="241" w:type="dxa"/>
            <w:tcMar>
              <w:left w:w="57" w:type="dxa"/>
              <w:right w:w="57" w:type="dxa"/>
            </w:tcMar>
            <w:vAlign w:val="center"/>
          </w:tcPr>
          <w:p w14:paraId="08FC88CA" w14:textId="77777777" w:rsidR="000245A4" w:rsidRPr="00790A43" w:rsidRDefault="000245A4" w:rsidP="00685667">
            <w:pPr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5B1873AA" w14:textId="77777777" w:rsidR="000245A4" w:rsidRPr="00790A43" w:rsidRDefault="000245A4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center"/>
          </w:tcPr>
          <w:p w14:paraId="541A2922" w14:textId="77777777" w:rsidR="000245A4" w:rsidRPr="00790A43" w:rsidRDefault="000245A4" w:rsidP="00685667">
            <w:pPr>
              <w:jc w:val="left"/>
              <w:rPr>
                <w:rFonts w:ascii="Cambria" w:hAnsi="Cambria"/>
                <w:sz w:val="16"/>
                <w:szCs w:val="16"/>
              </w:rPr>
            </w:pPr>
          </w:p>
        </w:tc>
      </w:tr>
      <w:tr w:rsidR="00685667" w:rsidRPr="00790A43" w14:paraId="6BF107ED" w14:textId="77777777" w:rsidTr="0094426E">
        <w:tc>
          <w:tcPr>
            <w:tcW w:w="2702" w:type="dxa"/>
            <w:tcMar>
              <w:left w:w="57" w:type="dxa"/>
              <w:right w:w="57" w:type="dxa"/>
            </w:tcMar>
            <w:vAlign w:val="center"/>
          </w:tcPr>
          <w:p w14:paraId="0A79A2CC" w14:textId="77777777" w:rsidR="000245A4" w:rsidRPr="00790A43" w:rsidRDefault="000245A4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2" w:type="dxa"/>
            <w:tcMar>
              <w:left w:w="57" w:type="dxa"/>
              <w:right w:w="57" w:type="dxa"/>
            </w:tcMar>
            <w:vAlign w:val="center"/>
          </w:tcPr>
          <w:p w14:paraId="77670FEC" w14:textId="77777777" w:rsidR="000245A4" w:rsidRPr="00790A43" w:rsidRDefault="00FB5377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>Riesgo subsidiario</w:t>
            </w:r>
          </w:p>
        </w:tc>
        <w:tc>
          <w:tcPr>
            <w:tcW w:w="241" w:type="dxa"/>
            <w:tcMar>
              <w:left w:w="57" w:type="dxa"/>
              <w:right w:w="57" w:type="dxa"/>
            </w:tcMar>
            <w:vAlign w:val="center"/>
          </w:tcPr>
          <w:p w14:paraId="47DACA31" w14:textId="77777777" w:rsidR="000245A4" w:rsidRPr="00790A43" w:rsidRDefault="000245A4" w:rsidP="00685667">
            <w:pPr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2F8BA493" w14:textId="77777777" w:rsidR="000245A4" w:rsidRPr="00790A43" w:rsidRDefault="000245A4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center"/>
          </w:tcPr>
          <w:p w14:paraId="1B356F06" w14:textId="77777777" w:rsidR="000245A4" w:rsidRPr="00790A43" w:rsidRDefault="000245A4" w:rsidP="00685667">
            <w:pPr>
              <w:jc w:val="left"/>
              <w:rPr>
                <w:rFonts w:ascii="Cambria" w:hAnsi="Cambria"/>
                <w:sz w:val="16"/>
                <w:szCs w:val="16"/>
              </w:rPr>
            </w:pPr>
          </w:p>
        </w:tc>
      </w:tr>
      <w:tr w:rsidR="00685667" w:rsidRPr="00790A43" w14:paraId="58AD8B9C" w14:textId="77777777" w:rsidTr="0094426E">
        <w:tc>
          <w:tcPr>
            <w:tcW w:w="2702" w:type="dxa"/>
            <w:tcMar>
              <w:left w:w="57" w:type="dxa"/>
              <w:right w:w="57" w:type="dxa"/>
            </w:tcMar>
            <w:vAlign w:val="center"/>
          </w:tcPr>
          <w:p w14:paraId="18CA0BA2" w14:textId="77777777" w:rsidR="000245A4" w:rsidRPr="00790A43" w:rsidRDefault="000245A4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2" w:type="dxa"/>
            <w:tcMar>
              <w:left w:w="57" w:type="dxa"/>
              <w:right w:w="57" w:type="dxa"/>
            </w:tcMar>
            <w:vAlign w:val="center"/>
          </w:tcPr>
          <w:p w14:paraId="1A2CF522" w14:textId="77777777" w:rsidR="000245A4" w:rsidRPr="00790A43" w:rsidRDefault="00FB5377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>Etiquetas</w:t>
            </w:r>
          </w:p>
        </w:tc>
        <w:tc>
          <w:tcPr>
            <w:tcW w:w="241" w:type="dxa"/>
            <w:tcMar>
              <w:left w:w="57" w:type="dxa"/>
              <w:right w:w="57" w:type="dxa"/>
            </w:tcMar>
            <w:vAlign w:val="center"/>
          </w:tcPr>
          <w:p w14:paraId="49C4E46E" w14:textId="77777777" w:rsidR="000245A4" w:rsidRPr="00790A43" w:rsidRDefault="000245A4" w:rsidP="00685667">
            <w:pPr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217C29F4" w14:textId="77777777" w:rsidR="000245A4" w:rsidRPr="00790A43" w:rsidRDefault="000245A4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center"/>
          </w:tcPr>
          <w:p w14:paraId="33622EE3" w14:textId="77777777" w:rsidR="000245A4" w:rsidRPr="00790A43" w:rsidRDefault="000245A4" w:rsidP="00685667">
            <w:pPr>
              <w:jc w:val="left"/>
              <w:rPr>
                <w:rFonts w:ascii="Cambria" w:hAnsi="Cambria"/>
                <w:sz w:val="16"/>
                <w:szCs w:val="16"/>
              </w:rPr>
            </w:pPr>
          </w:p>
        </w:tc>
      </w:tr>
      <w:tr w:rsidR="00685667" w:rsidRPr="00790A43" w14:paraId="4C64D1F2" w14:textId="77777777" w:rsidTr="0094426E">
        <w:tc>
          <w:tcPr>
            <w:tcW w:w="2702" w:type="dxa"/>
            <w:tcMar>
              <w:left w:w="57" w:type="dxa"/>
              <w:right w:w="57" w:type="dxa"/>
            </w:tcMar>
            <w:vAlign w:val="center"/>
          </w:tcPr>
          <w:p w14:paraId="14D1D503" w14:textId="77777777" w:rsidR="000245A4" w:rsidRPr="00790A43" w:rsidRDefault="000245A4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2" w:type="dxa"/>
            <w:tcMar>
              <w:left w:w="57" w:type="dxa"/>
              <w:right w:w="57" w:type="dxa"/>
            </w:tcMar>
            <w:vAlign w:val="center"/>
          </w:tcPr>
          <w:p w14:paraId="50E598CC" w14:textId="77777777" w:rsidR="000245A4" w:rsidRPr="00790A43" w:rsidRDefault="00FB5377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>Grupo de embalaje</w:t>
            </w:r>
          </w:p>
        </w:tc>
        <w:tc>
          <w:tcPr>
            <w:tcW w:w="241" w:type="dxa"/>
            <w:tcMar>
              <w:left w:w="57" w:type="dxa"/>
              <w:right w:w="57" w:type="dxa"/>
            </w:tcMar>
            <w:vAlign w:val="center"/>
          </w:tcPr>
          <w:p w14:paraId="1323B99B" w14:textId="77777777" w:rsidR="000245A4" w:rsidRPr="00790A43" w:rsidRDefault="000245A4" w:rsidP="00685667">
            <w:pPr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845" w:type="dxa"/>
            <w:tcMar>
              <w:left w:w="57" w:type="dxa"/>
              <w:right w:w="57" w:type="dxa"/>
            </w:tcMar>
            <w:vAlign w:val="center"/>
          </w:tcPr>
          <w:p w14:paraId="5C942D93" w14:textId="77777777" w:rsidR="000245A4" w:rsidRPr="00790A43" w:rsidRDefault="000245A4" w:rsidP="00685667">
            <w:pPr>
              <w:ind w:left="57" w:right="57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  <w:vAlign w:val="center"/>
          </w:tcPr>
          <w:p w14:paraId="3BA53812" w14:textId="77777777" w:rsidR="000245A4" w:rsidRPr="00790A43" w:rsidRDefault="000245A4" w:rsidP="00685667">
            <w:pPr>
              <w:jc w:val="left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52D70EB9" w14:textId="77777777" w:rsidR="000245A4" w:rsidRPr="00790A43" w:rsidRDefault="00FB5377" w:rsidP="00B511F8">
      <w:pPr>
        <w:spacing w:before="240"/>
        <w:ind w:left="720" w:right="19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  <w:u w:val="single"/>
        </w:rPr>
        <w:t>Nombre de envío del Departamento de Transporte de EE. UU.</w:t>
      </w:r>
      <w:r w:rsidRPr="00790A43">
        <w:rPr>
          <w:rFonts w:ascii="Cambria" w:hAnsi="Cambria"/>
          <w:sz w:val="22"/>
          <w:szCs w:val="22"/>
        </w:rPr>
        <w:t>: No regulado</w:t>
      </w:r>
    </w:p>
    <w:p w14:paraId="1F5CB8EF" w14:textId="77777777" w:rsidR="000245A4" w:rsidRPr="00790A43" w:rsidRDefault="00FB5377" w:rsidP="00B511F8">
      <w:pPr>
        <w:ind w:left="720" w:right="19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  <w:u w:val="single"/>
        </w:rPr>
        <w:t>Clase de peligro Departamento de Transporte de EE. UU.</w:t>
      </w:r>
      <w:r w:rsidRPr="00790A43">
        <w:rPr>
          <w:rFonts w:ascii="Cambria" w:hAnsi="Cambria"/>
          <w:sz w:val="22"/>
          <w:szCs w:val="22"/>
        </w:rPr>
        <w:t>: Ninguno Número</w:t>
      </w:r>
    </w:p>
    <w:p w14:paraId="432F679D" w14:textId="77777777" w:rsidR="000245A4" w:rsidRPr="00790A43" w:rsidRDefault="00FB5377" w:rsidP="00B511F8">
      <w:pPr>
        <w:ind w:left="720" w:right="19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  <w:u w:val="single"/>
        </w:rPr>
        <w:t>ONU/N. A.:</w:t>
      </w:r>
      <w:r w:rsidRPr="00790A43">
        <w:rPr>
          <w:rFonts w:ascii="Cambria" w:hAnsi="Cambria"/>
          <w:sz w:val="22"/>
          <w:szCs w:val="22"/>
        </w:rPr>
        <w:t xml:space="preserve"> Ninguno</w:t>
      </w:r>
    </w:p>
    <w:p w14:paraId="0CA6D41F" w14:textId="77777777" w:rsidR="000245A4" w:rsidRPr="00790A43" w:rsidRDefault="00FB5377" w:rsidP="00B511F8">
      <w:pPr>
        <w:ind w:left="720" w:right="19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  <w:u w:val="single"/>
        </w:rPr>
        <w:t>Grupo de embalaje del Departamento de Transporte de EE. UU.:</w:t>
      </w:r>
      <w:r w:rsidRPr="00790A43">
        <w:rPr>
          <w:rFonts w:ascii="Cambria" w:hAnsi="Cambria"/>
          <w:sz w:val="22"/>
          <w:szCs w:val="22"/>
        </w:rPr>
        <w:t xml:space="preserve"> Ninguno</w:t>
      </w:r>
    </w:p>
    <w:p w14:paraId="772453D1" w14:textId="77777777" w:rsidR="000245A4" w:rsidRPr="00790A43" w:rsidRDefault="00FB5377" w:rsidP="00B511F8">
      <w:pPr>
        <w:ind w:left="720" w:right="19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  <w:u w:val="single"/>
        </w:rPr>
        <w:t>Otros:</w:t>
      </w:r>
      <w:r w:rsidRPr="00790A43">
        <w:rPr>
          <w:rFonts w:ascii="Cambria" w:hAnsi="Cambria"/>
          <w:sz w:val="22"/>
          <w:szCs w:val="22"/>
        </w:rPr>
        <w:t xml:space="preserve"> No se considera carga peligrosa.</w:t>
      </w:r>
    </w:p>
    <w:p w14:paraId="47B07FB9" w14:textId="77777777" w:rsidR="000245A4" w:rsidRPr="00790A43" w:rsidRDefault="00FB5377" w:rsidP="00B511F8">
      <w:pPr>
        <w:numPr>
          <w:ilvl w:val="0"/>
          <w:numId w:val="11"/>
        </w:numPr>
        <w:spacing w:before="240"/>
        <w:ind w:right="19"/>
        <w:jc w:val="both"/>
        <w:rPr>
          <w:rFonts w:ascii="Cambria" w:hAnsi="Cambria"/>
          <w:b/>
          <w:sz w:val="22"/>
          <w:szCs w:val="22"/>
        </w:rPr>
      </w:pPr>
      <w:r w:rsidRPr="00790A43">
        <w:rPr>
          <w:rFonts w:ascii="Cambria" w:hAnsi="Cambria"/>
          <w:b/>
          <w:sz w:val="22"/>
          <w:szCs w:val="22"/>
        </w:rPr>
        <w:t>Información reglamentaria</w:t>
      </w:r>
    </w:p>
    <w:p w14:paraId="5920AD5A" w14:textId="77777777" w:rsidR="000245A4" w:rsidRPr="00790A43" w:rsidRDefault="00FB5377" w:rsidP="00B511F8">
      <w:pPr>
        <w:ind w:left="709" w:right="19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</w:rPr>
        <w:t>Este producto requiere una clasificación según los criterios de la CE.</w:t>
      </w:r>
    </w:p>
    <w:p w14:paraId="55A74B08" w14:textId="736417F3" w:rsidR="000245A4" w:rsidRPr="00790A43" w:rsidRDefault="00FB5377" w:rsidP="00B511F8">
      <w:pPr>
        <w:spacing w:after="240"/>
        <w:ind w:left="709" w:right="19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</w:rPr>
        <w:t>El producto es un producto sanitario de acuerdo con la directiva CE 93/42</w:t>
      </w:r>
      <w:r w:rsidR="00D3240B">
        <w:rPr>
          <w:rFonts w:ascii="Cambria" w:hAnsi="Cambria"/>
          <w:sz w:val="22"/>
          <w:szCs w:val="22"/>
        </w:rPr>
        <w:t>, MDR 2017/745</w:t>
      </w:r>
      <w:r w:rsidRPr="00790A43">
        <w:rPr>
          <w:rFonts w:ascii="Cambria" w:hAnsi="Cambria"/>
          <w:sz w:val="22"/>
          <w:szCs w:val="22"/>
        </w:rPr>
        <w:t>.</w:t>
      </w:r>
    </w:p>
    <w:tbl>
      <w:tblPr>
        <w:tblW w:w="7796" w:type="dxa"/>
        <w:tblInd w:w="817" w:type="dxa"/>
        <w:tblLook w:val="0000" w:firstRow="0" w:lastRow="0" w:firstColumn="0" w:lastColumn="0" w:noHBand="0" w:noVBand="0"/>
      </w:tblPr>
      <w:tblGrid>
        <w:gridCol w:w="2552"/>
        <w:gridCol w:w="5244"/>
      </w:tblGrid>
      <w:tr w:rsidR="00FB5377" w:rsidRPr="00790A43" w14:paraId="73E62BB0" w14:textId="77777777" w:rsidTr="0094426E">
        <w:tc>
          <w:tcPr>
            <w:tcW w:w="2552" w:type="dxa"/>
          </w:tcPr>
          <w:p w14:paraId="0DF65CFB" w14:textId="77777777" w:rsidR="000245A4" w:rsidRPr="00790A43" w:rsidRDefault="00FB5377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>15.1 Número ONU</w:t>
            </w:r>
          </w:p>
        </w:tc>
        <w:tc>
          <w:tcPr>
            <w:tcW w:w="5244" w:type="dxa"/>
          </w:tcPr>
          <w:p w14:paraId="3F59D250" w14:textId="77777777" w:rsidR="000245A4" w:rsidRPr="00790A43" w:rsidRDefault="00FB5377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FB5377" w:rsidRPr="00790A43" w14:paraId="30B8350E" w14:textId="77777777" w:rsidTr="0094426E">
        <w:tc>
          <w:tcPr>
            <w:tcW w:w="2552" w:type="dxa"/>
          </w:tcPr>
          <w:p w14:paraId="6026FCF7" w14:textId="77777777" w:rsidR="000245A4" w:rsidRPr="00790A43" w:rsidRDefault="00FB5377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>15.2 Normativa nacional</w:t>
            </w:r>
          </w:p>
        </w:tc>
        <w:tc>
          <w:tcPr>
            <w:tcW w:w="5244" w:type="dxa"/>
          </w:tcPr>
          <w:p w14:paraId="52C37DA6" w14:textId="77777777" w:rsidR="000245A4" w:rsidRPr="00790A43" w:rsidRDefault="000245A4">
            <w:pPr>
              <w:jc w:val="left"/>
              <w:rPr>
                <w:rFonts w:ascii="Cambria" w:hAnsi="Cambria"/>
                <w:sz w:val="22"/>
                <w:szCs w:val="22"/>
              </w:rPr>
            </w:pPr>
          </w:p>
        </w:tc>
      </w:tr>
      <w:tr w:rsidR="00FB5377" w:rsidRPr="00790A43" w14:paraId="6CF8B3C8" w14:textId="77777777" w:rsidTr="0094426E">
        <w:tc>
          <w:tcPr>
            <w:tcW w:w="2552" w:type="dxa"/>
          </w:tcPr>
          <w:p w14:paraId="25D81535" w14:textId="77777777" w:rsidR="000245A4" w:rsidRPr="00790A43" w:rsidRDefault="00FB5377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>15.3 Número de la UE</w:t>
            </w:r>
          </w:p>
        </w:tc>
        <w:tc>
          <w:tcPr>
            <w:tcW w:w="5244" w:type="dxa"/>
          </w:tcPr>
          <w:p w14:paraId="6DB251CA" w14:textId="77777777" w:rsidR="000245A4" w:rsidRPr="00790A43" w:rsidRDefault="000245A4">
            <w:pPr>
              <w:jc w:val="left"/>
              <w:rPr>
                <w:rFonts w:ascii="Cambria" w:hAnsi="Cambria"/>
                <w:sz w:val="22"/>
                <w:szCs w:val="22"/>
              </w:rPr>
            </w:pPr>
          </w:p>
        </w:tc>
      </w:tr>
      <w:tr w:rsidR="00FB5377" w:rsidRPr="00790A43" w14:paraId="1F3E358A" w14:textId="77777777" w:rsidTr="0094426E">
        <w:tc>
          <w:tcPr>
            <w:tcW w:w="2552" w:type="dxa"/>
          </w:tcPr>
          <w:p w14:paraId="1C15F42C" w14:textId="77777777" w:rsidR="00E804CE" w:rsidRPr="00790A43" w:rsidRDefault="00FB5377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>15.4 Símbolos de peligro</w:t>
            </w:r>
          </w:p>
        </w:tc>
        <w:tc>
          <w:tcPr>
            <w:tcW w:w="5244" w:type="dxa"/>
          </w:tcPr>
          <w:p w14:paraId="114500D9" w14:textId="7F50C1D8" w:rsidR="00E804CE" w:rsidRPr="00790A43" w:rsidRDefault="00FB5377" w:rsidP="00E804CE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 xml:space="preserve">Xi, </w:t>
            </w:r>
            <w:r w:rsidR="009F2BD9" w:rsidRPr="00790A43">
              <w:rPr>
                <w:noProof/>
              </w:rPr>
              <w:drawing>
                <wp:inline distT="0" distB="0" distL="0" distR="0" wp14:anchorId="22B1AF66" wp14:editId="2C9F88D3">
                  <wp:extent cx="636905" cy="6369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05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377" w:rsidRPr="00790A43" w14:paraId="317775A4" w14:textId="77777777" w:rsidTr="0094426E">
        <w:tc>
          <w:tcPr>
            <w:tcW w:w="2552" w:type="dxa"/>
          </w:tcPr>
          <w:p w14:paraId="3098A528" w14:textId="77777777" w:rsidR="00E804CE" w:rsidRPr="00790A43" w:rsidRDefault="00FB5377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>15.5 Designación de peligro</w:t>
            </w:r>
          </w:p>
        </w:tc>
        <w:tc>
          <w:tcPr>
            <w:tcW w:w="5244" w:type="dxa"/>
          </w:tcPr>
          <w:p w14:paraId="6B04C7F2" w14:textId="77777777" w:rsidR="00E804CE" w:rsidRPr="00790A43" w:rsidRDefault="00FB5377" w:rsidP="00E804CE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 xml:space="preserve">Xi: Irritante. </w:t>
            </w:r>
          </w:p>
        </w:tc>
      </w:tr>
      <w:tr w:rsidR="00FB5377" w:rsidRPr="00790A43" w14:paraId="395976F5" w14:textId="77777777" w:rsidTr="0094426E">
        <w:tc>
          <w:tcPr>
            <w:tcW w:w="2552" w:type="dxa"/>
          </w:tcPr>
          <w:p w14:paraId="4EE8EF9E" w14:textId="77777777" w:rsidR="000245A4" w:rsidRPr="00790A43" w:rsidRDefault="00FB5377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>15.6 Frases de riesgo</w:t>
            </w:r>
          </w:p>
        </w:tc>
        <w:tc>
          <w:tcPr>
            <w:tcW w:w="5244" w:type="dxa"/>
          </w:tcPr>
          <w:p w14:paraId="593D4E79" w14:textId="71E04F58" w:rsidR="000245A4" w:rsidRPr="00790A43" w:rsidRDefault="00D3240B" w:rsidP="00B103AB">
            <w:pPr>
              <w:pStyle w:val="Heading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H319, 335/315</w:t>
            </w:r>
          </w:p>
          <w:p w14:paraId="1FF85C23" w14:textId="3EE86552" w:rsidR="000245A4" w:rsidRPr="00790A43" w:rsidRDefault="00D3240B">
            <w:pPr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319</w:t>
            </w:r>
            <w:r w:rsidR="00FB5377" w:rsidRPr="00790A43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gramStart"/>
            <w:r w:rsidR="00FB5377" w:rsidRPr="00790A43">
              <w:rPr>
                <w:rFonts w:ascii="Cambria" w:hAnsi="Cambria"/>
                <w:sz w:val="22"/>
                <w:szCs w:val="22"/>
              </w:rPr>
              <w:t>Irritante</w:t>
            </w:r>
            <w:proofErr w:type="gramEnd"/>
            <w:r w:rsidR="00FB5377" w:rsidRPr="00790A43">
              <w:rPr>
                <w:rFonts w:ascii="Cambria" w:hAnsi="Cambria"/>
                <w:sz w:val="22"/>
                <w:szCs w:val="22"/>
              </w:rPr>
              <w:t xml:space="preserve"> para los ojos. </w:t>
            </w:r>
          </w:p>
          <w:p w14:paraId="15F37EF0" w14:textId="5958CEEE" w:rsidR="000245A4" w:rsidRPr="00790A43" w:rsidRDefault="00D3240B">
            <w:pPr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335/315</w:t>
            </w:r>
            <w:r w:rsidR="00FB5377" w:rsidRPr="00790A43">
              <w:rPr>
                <w:rFonts w:ascii="Cambria" w:hAnsi="Cambria"/>
                <w:sz w:val="22"/>
                <w:szCs w:val="22"/>
              </w:rPr>
              <w:t xml:space="preserve"> Irrita las vías respiratorias y la piel.</w:t>
            </w:r>
          </w:p>
        </w:tc>
      </w:tr>
      <w:tr w:rsidR="00FB5377" w:rsidRPr="00790A43" w14:paraId="716E4E62" w14:textId="77777777" w:rsidTr="0094426E">
        <w:tc>
          <w:tcPr>
            <w:tcW w:w="2552" w:type="dxa"/>
          </w:tcPr>
          <w:p w14:paraId="38357091" w14:textId="77777777" w:rsidR="000245A4" w:rsidRPr="00790A43" w:rsidRDefault="00FB5377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790A43">
              <w:rPr>
                <w:rFonts w:ascii="Cambria" w:hAnsi="Cambria"/>
                <w:sz w:val="22"/>
                <w:szCs w:val="22"/>
              </w:rPr>
              <w:t>15.7 Frases de seguridad</w:t>
            </w:r>
          </w:p>
        </w:tc>
        <w:tc>
          <w:tcPr>
            <w:tcW w:w="5244" w:type="dxa"/>
          </w:tcPr>
          <w:p w14:paraId="752C432A" w14:textId="043EC464" w:rsidR="000245A4" w:rsidRPr="00790A43" w:rsidRDefault="00D3240B" w:rsidP="00B103AB">
            <w:pPr>
              <w:pStyle w:val="Heading2"/>
              <w:rPr>
                <w:rFonts w:ascii="Cambria" w:hAnsi="Cambria"/>
                <w:sz w:val="22"/>
                <w:szCs w:val="22"/>
              </w:rPr>
            </w:pPr>
            <w:r>
              <w:rPr>
                <w:sz w:val="22"/>
                <w:szCs w:val="22"/>
              </w:rPr>
              <w:t>P: 102, 403, 210, 260, 305+351+338, 303+361+353, 262, 280</w:t>
            </w:r>
          </w:p>
          <w:p w14:paraId="3E198FF4" w14:textId="4D72B20A" w:rsidR="000245A4" w:rsidRPr="00790A43" w:rsidRDefault="00D3240B" w:rsidP="00B103AB">
            <w:pPr>
              <w:widowControl w:val="0"/>
              <w:autoSpaceDE w:val="0"/>
              <w:autoSpaceDN w:val="0"/>
              <w:adjustRightInd w:val="0"/>
              <w:ind w:left="354" w:hanging="354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102</w:t>
            </w:r>
            <w:r w:rsidR="00B103AB" w:rsidRPr="00790A43">
              <w:rPr>
                <w:rFonts w:ascii="Cambria" w:hAnsi="Cambria"/>
                <w:sz w:val="22"/>
                <w:szCs w:val="22"/>
              </w:rPr>
              <w:tab/>
            </w:r>
            <w:proofErr w:type="gramStart"/>
            <w:r w:rsidR="00FB5377" w:rsidRPr="00790A43">
              <w:rPr>
                <w:rFonts w:ascii="Cambria" w:hAnsi="Cambria"/>
                <w:sz w:val="22"/>
                <w:szCs w:val="22"/>
              </w:rPr>
              <w:t>Mantener</w:t>
            </w:r>
            <w:proofErr w:type="gramEnd"/>
            <w:r w:rsidR="00FB5377" w:rsidRPr="00790A43">
              <w:rPr>
                <w:rFonts w:ascii="Cambria" w:hAnsi="Cambria"/>
                <w:sz w:val="22"/>
                <w:szCs w:val="22"/>
              </w:rPr>
              <w:t xml:space="preserve"> fuera del alcance de los niños.</w:t>
            </w:r>
          </w:p>
          <w:p w14:paraId="75B45A7B" w14:textId="44EECD59" w:rsidR="000245A4" w:rsidRPr="00790A43" w:rsidRDefault="00D3240B" w:rsidP="00B103AB">
            <w:pPr>
              <w:widowControl w:val="0"/>
              <w:autoSpaceDE w:val="0"/>
              <w:autoSpaceDN w:val="0"/>
              <w:adjustRightInd w:val="0"/>
              <w:ind w:left="354" w:hanging="354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403</w:t>
            </w:r>
            <w:r w:rsidR="00B103AB" w:rsidRPr="00790A43">
              <w:rPr>
                <w:rFonts w:ascii="Cambria" w:hAnsi="Cambria"/>
                <w:sz w:val="22"/>
                <w:szCs w:val="22"/>
              </w:rPr>
              <w:tab/>
            </w:r>
            <w:proofErr w:type="gramStart"/>
            <w:r w:rsidR="00FB5377" w:rsidRPr="00790A43">
              <w:rPr>
                <w:rFonts w:ascii="Cambria" w:hAnsi="Cambria"/>
                <w:sz w:val="22"/>
                <w:szCs w:val="22"/>
              </w:rPr>
              <w:t>Mantener</w:t>
            </w:r>
            <w:proofErr w:type="gramEnd"/>
            <w:r w:rsidR="00FB5377" w:rsidRPr="00790A43">
              <w:rPr>
                <w:rFonts w:ascii="Cambria" w:hAnsi="Cambria"/>
                <w:sz w:val="22"/>
                <w:szCs w:val="22"/>
              </w:rPr>
              <w:t xml:space="preserve"> el recipiente en un lugar bien ventilado.</w:t>
            </w:r>
          </w:p>
          <w:p w14:paraId="23000E88" w14:textId="123B78E4" w:rsidR="000245A4" w:rsidRPr="00790A43" w:rsidRDefault="00D3240B" w:rsidP="00B103AB">
            <w:pPr>
              <w:widowControl w:val="0"/>
              <w:autoSpaceDE w:val="0"/>
              <w:autoSpaceDN w:val="0"/>
              <w:adjustRightInd w:val="0"/>
              <w:ind w:left="354" w:hanging="354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210</w:t>
            </w:r>
            <w:r w:rsidR="00B103AB" w:rsidRPr="00790A43">
              <w:rPr>
                <w:rFonts w:ascii="Cambria" w:hAnsi="Cambria"/>
                <w:sz w:val="22"/>
                <w:szCs w:val="22"/>
              </w:rPr>
              <w:tab/>
            </w:r>
            <w:proofErr w:type="gramStart"/>
            <w:r w:rsidR="00FB5377" w:rsidRPr="00790A43">
              <w:rPr>
                <w:rFonts w:ascii="Cambria" w:hAnsi="Cambria"/>
                <w:sz w:val="22"/>
                <w:szCs w:val="22"/>
              </w:rPr>
              <w:t>Mantener</w:t>
            </w:r>
            <w:proofErr w:type="gramEnd"/>
            <w:r w:rsidR="00FB5377" w:rsidRPr="00790A43">
              <w:rPr>
                <w:rFonts w:ascii="Cambria" w:hAnsi="Cambria"/>
                <w:sz w:val="22"/>
                <w:szCs w:val="22"/>
              </w:rPr>
              <w:t xml:space="preserve"> alejado de fuentes de ignición </w:t>
            </w:r>
            <w:r w:rsidR="00B511F8" w:rsidRPr="00790A43">
              <w:rPr>
                <w:rFonts w:ascii="Cambria" w:hAnsi="Cambria"/>
                <w:sz w:val="22"/>
                <w:szCs w:val="22"/>
              </w:rPr>
              <w:t>–</w:t>
            </w:r>
            <w:r w:rsidR="00FB5377" w:rsidRPr="00790A43">
              <w:rPr>
                <w:rFonts w:ascii="Cambria" w:hAnsi="Cambria"/>
                <w:sz w:val="22"/>
                <w:szCs w:val="22"/>
              </w:rPr>
              <w:t xml:space="preserve"> No</w:t>
            </w:r>
            <w:r w:rsidR="00B511F8" w:rsidRPr="00790A43">
              <w:rPr>
                <w:rFonts w:ascii="Cambria" w:hAnsi="Cambria"/>
                <w:sz w:val="22"/>
                <w:szCs w:val="22"/>
              </w:rPr>
              <w:t> </w:t>
            </w:r>
            <w:r w:rsidR="00FB5377" w:rsidRPr="00790A43">
              <w:rPr>
                <w:rFonts w:ascii="Cambria" w:hAnsi="Cambria"/>
                <w:sz w:val="22"/>
                <w:szCs w:val="22"/>
              </w:rPr>
              <w:t>fumar.</w:t>
            </w:r>
          </w:p>
          <w:p w14:paraId="543A35F8" w14:textId="58985518" w:rsidR="000245A4" w:rsidRPr="00790A43" w:rsidRDefault="00D3240B" w:rsidP="00B103AB">
            <w:pPr>
              <w:widowControl w:val="0"/>
              <w:autoSpaceDE w:val="0"/>
              <w:autoSpaceDN w:val="0"/>
              <w:adjustRightInd w:val="0"/>
              <w:ind w:left="354" w:hanging="354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260</w:t>
            </w:r>
            <w:r w:rsidR="00B103AB" w:rsidRPr="00790A43">
              <w:rPr>
                <w:rFonts w:ascii="Cambria" w:hAnsi="Cambria"/>
                <w:sz w:val="22"/>
                <w:szCs w:val="22"/>
              </w:rPr>
              <w:tab/>
            </w:r>
            <w:proofErr w:type="gramStart"/>
            <w:r w:rsidR="00FB5377" w:rsidRPr="00790A43">
              <w:rPr>
                <w:rFonts w:ascii="Cambria" w:hAnsi="Cambria"/>
                <w:sz w:val="22"/>
                <w:szCs w:val="22"/>
              </w:rPr>
              <w:t>Evitar</w:t>
            </w:r>
            <w:proofErr w:type="gramEnd"/>
            <w:r w:rsidR="00FB5377" w:rsidRPr="00790A43">
              <w:rPr>
                <w:rFonts w:ascii="Cambria" w:hAnsi="Cambria"/>
                <w:sz w:val="22"/>
                <w:szCs w:val="22"/>
              </w:rPr>
              <w:t xml:space="preserve"> el contacto con la piel. </w:t>
            </w:r>
          </w:p>
          <w:p w14:paraId="58355EA2" w14:textId="7D469A6B" w:rsidR="000245A4" w:rsidRPr="00790A43" w:rsidRDefault="00D3240B" w:rsidP="00B103AB">
            <w:pPr>
              <w:widowControl w:val="0"/>
              <w:autoSpaceDE w:val="0"/>
              <w:autoSpaceDN w:val="0"/>
              <w:adjustRightInd w:val="0"/>
              <w:ind w:left="354" w:hanging="354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305/351/338</w:t>
            </w:r>
            <w:r w:rsidR="00B103AB" w:rsidRPr="00790A43">
              <w:rPr>
                <w:rFonts w:ascii="Cambria" w:hAnsi="Cambria"/>
                <w:sz w:val="22"/>
                <w:szCs w:val="22"/>
              </w:rPr>
              <w:tab/>
            </w:r>
            <w:r w:rsidR="00FB5377" w:rsidRPr="00790A43">
              <w:rPr>
                <w:rFonts w:ascii="Cambria" w:hAnsi="Cambria"/>
                <w:sz w:val="22"/>
                <w:szCs w:val="22"/>
              </w:rPr>
              <w:t xml:space="preserve">En caso de contacto con los ojos, lavar </w:t>
            </w:r>
            <w:r w:rsidR="00FB5377" w:rsidRPr="00790A43">
              <w:rPr>
                <w:rFonts w:ascii="Cambria" w:hAnsi="Cambria"/>
                <w:sz w:val="22"/>
                <w:szCs w:val="22"/>
              </w:rPr>
              <w:lastRenderedPageBreak/>
              <w:t>inmediatamente con</w:t>
            </w:r>
            <w:r w:rsidR="001D14B8" w:rsidRPr="00790A4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FB5377" w:rsidRPr="00790A43">
              <w:rPr>
                <w:rFonts w:ascii="Cambria" w:hAnsi="Cambria"/>
                <w:sz w:val="22"/>
                <w:szCs w:val="22"/>
              </w:rPr>
              <w:t>abundante agua y buscar atención médica.</w:t>
            </w:r>
          </w:p>
          <w:p w14:paraId="127C4A24" w14:textId="22DCE973" w:rsidR="000245A4" w:rsidRPr="00790A43" w:rsidRDefault="00D3240B" w:rsidP="00081D8B">
            <w:pPr>
              <w:widowControl w:val="0"/>
              <w:autoSpaceDE w:val="0"/>
              <w:autoSpaceDN w:val="0"/>
              <w:adjustRightInd w:val="0"/>
              <w:ind w:left="754" w:hanging="754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303/361/353</w:t>
            </w:r>
            <w:r w:rsidR="00B103AB" w:rsidRPr="00790A43">
              <w:rPr>
                <w:rFonts w:ascii="Cambria" w:hAnsi="Cambria"/>
                <w:sz w:val="22"/>
                <w:szCs w:val="22"/>
              </w:rPr>
              <w:tab/>
            </w:r>
            <w:r w:rsidR="00FB5377" w:rsidRPr="00790A43">
              <w:rPr>
                <w:rFonts w:ascii="Cambria" w:hAnsi="Cambria"/>
                <w:sz w:val="22"/>
                <w:szCs w:val="22"/>
              </w:rPr>
              <w:t>En caso de contacto con la piel, lavar inmediatamente con</w:t>
            </w:r>
            <w:r w:rsidR="001D14B8" w:rsidRPr="00790A4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FB5377" w:rsidRPr="00790A43">
              <w:rPr>
                <w:rFonts w:ascii="Cambria" w:hAnsi="Cambria"/>
                <w:sz w:val="22"/>
                <w:szCs w:val="22"/>
              </w:rPr>
              <w:t>abundante agua y jabón.</w:t>
            </w:r>
          </w:p>
          <w:p w14:paraId="45350006" w14:textId="02F4488B" w:rsidR="000245A4" w:rsidRPr="00790A43" w:rsidRDefault="00D3240B" w:rsidP="00B103AB">
            <w:pPr>
              <w:widowControl w:val="0"/>
              <w:autoSpaceDE w:val="0"/>
              <w:autoSpaceDN w:val="0"/>
              <w:adjustRightInd w:val="0"/>
              <w:ind w:left="746" w:hanging="746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262</w:t>
            </w:r>
            <w:r w:rsidR="00B103AB" w:rsidRPr="00790A43">
              <w:rPr>
                <w:rFonts w:ascii="Cambria" w:hAnsi="Cambria"/>
                <w:sz w:val="22"/>
                <w:szCs w:val="22"/>
              </w:rPr>
              <w:tab/>
            </w:r>
            <w:proofErr w:type="gramStart"/>
            <w:r w:rsidR="00FB5377" w:rsidRPr="00790A43">
              <w:rPr>
                <w:rFonts w:ascii="Cambria" w:hAnsi="Cambria"/>
                <w:sz w:val="22"/>
                <w:szCs w:val="22"/>
              </w:rPr>
              <w:t>Evitar</w:t>
            </w:r>
            <w:proofErr w:type="gramEnd"/>
            <w:r w:rsidR="00FB5377" w:rsidRPr="00790A43">
              <w:rPr>
                <w:rFonts w:ascii="Cambria" w:hAnsi="Cambria"/>
                <w:sz w:val="22"/>
                <w:szCs w:val="22"/>
              </w:rPr>
              <w:t xml:space="preserve"> el contacto con la piel y los ojos.</w:t>
            </w:r>
          </w:p>
          <w:p w14:paraId="1D4EC1D2" w14:textId="40EFD7C3" w:rsidR="000245A4" w:rsidRPr="00790A43" w:rsidRDefault="00D3240B" w:rsidP="00B103AB">
            <w:pPr>
              <w:ind w:left="746" w:hanging="746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280</w:t>
            </w:r>
            <w:r w:rsidR="00B103AB" w:rsidRPr="00790A43">
              <w:rPr>
                <w:rFonts w:ascii="Cambria" w:hAnsi="Cambria"/>
                <w:sz w:val="22"/>
                <w:szCs w:val="22"/>
              </w:rPr>
              <w:tab/>
            </w:r>
            <w:proofErr w:type="gramStart"/>
            <w:r w:rsidR="00FB5377" w:rsidRPr="00790A43">
              <w:rPr>
                <w:rFonts w:ascii="Cambria" w:hAnsi="Cambria"/>
                <w:sz w:val="22"/>
                <w:szCs w:val="22"/>
              </w:rPr>
              <w:t>Utilizar</w:t>
            </w:r>
            <w:proofErr w:type="gramEnd"/>
            <w:r w:rsidR="00FB5377" w:rsidRPr="00790A43">
              <w:rPr>
                <w:rFonts w:ascii="Cambria" w:hAnsi="Cambria"/>
                <w:sz w:val="22"/>
                <w:szCs w:val="22"/>
              </w:rPr>
              <w:t xml:space="preserve"> guantes adecuados y protección para los ojos y la cara.</w:t>
            </w:r>
          </w:p>
        </w:tc>
      </w:tr>
    </w:tbl>
    <w:p w14:paraId="2FC1EF2D" w14:textId="77777777" w:rsidR="000245A4" w:rsidRPr="00790A43" w:rsidRDefault="00FB5377" w:rsidP="00B511F8">
      <w:pPr>
        <w:spacing w:before="240" w:after="240"/>
        <w:ind w:left="709" w:right="5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  <w:u w:val="single"/>
        </w:rPr>
        <w:lastRenderedPageBreak/>
        <w:t>EE. UU. – O.S.H.A. Estado:</w:t>
      </w:r>
      <w:r w:rsidRPr="00790A43">
        <w:rPr>
          <w:rFonts w:ascii="Cambria" w:hAnsi="Cambria"/>
          <w:sz w:val="22"/>
          <w:szCs w:val="22"/>
        </w:rPr>
        <w:t xml:space="preserve"> Este material no es peligroso según los criterios de la Norma Federal de Comunicación de Peligros de los Estados Unidos.</w:t>
      </w:r>
    </w:p>
    <w:p w14:paraId="3E0168A4" w14:textId="77777777" w:rsidR="000245A4" w:rsidRPr="00790A43" w:rsidRDefault="00FB5377" w:rsidP="00B511F8">
      <w:pPr>
        <w:numPr>
          <w:ilvl w:val="0"/>
          <w:numId w:val="11"/>
        </w:numPr>
        <w:spacing w:before="240"/>
        <w:ind w:right="5"/>
        <w:jc w:val="both"/>
        <w:rPr>
          <w:rFonts w:ascii="Cambria" w:hAnsi="Cambria"/>
          <w:b/>
          <w:sz w:val="22"/>
          <w:szCs w:val="22"/>
        </w:rPr>
      </w:pPr>
      <w:r w:rsidRPr="00790A43">
        <w:rPr>
          <w:rFonts w:ascii="Cambria" w:hAnsi="Cambria"/>
          <w:b/>
          <w:sz w:val="22"/>
          <w:szCs w:val="22"/>
        </w:rPr>
        <w:t>Otra información</w:t>
      </w:r>
    </w:p>
    <w:p w14:paraId="57182681" w14:textId="77777777" w:rsidR="000245A4" w:rsidRPr="00790A43" w:rsidRDefault="00FB5377" w:rsidP="00B511F8">
      <w:pPr>
        <w:pStyle w:val="Heading1"/>
        <w:keepNext w:val="0"/>
        <w:ind w:right="5" w:firstLine="0"/>
        <w:jc w:val="both"/>
        <w:rPr>
          <w:rFonts w:ascii="Cambria" w:hAnsi="Cambria"/>
          <w:sz w:val="22"/>
          <w:szCs w:val="22"/>
          <w:u w:val="none"/>
        </w:rPr>
      </w:pPr>
      <w:r w:rsidRPr="00790A43">
        <w:rPr>
          <w:rFonts w:ascii="Cambria" w:hAnsi="Cambria"/>
          <w:sz w:val="22"/>
          <w:szCs w:val="22"/>
          <w:u w:val="none"/>
        </w:rPr>
        <w:t>Estos datos se basan en nuestros conocimientos actuales. Sin embargo, no constituirán una garantía para ninguna característica específica del producto ni establecerán una relación contractual legalmente válida.</w:t>
      </w:r>
    </w:p>
    <w:p w14:paraId="548A1547" w14:textId="77777777" w:rsidR="000245A4" w:rsidRPr="00790A43" w:rsidRDefault="00FB5377" w:rsidP="00B511F8">
      <w:pPr>
        <w:pStyle w:val="Heading5"/>
        <w:keepNext w:val="0"/>
        <w:spacing w:before="240" w:after="120"/>
        <w:ind w:left="720" w:right="5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</w:rPr>
        <w:t>Frases de riesgo (R) relevantes</w:t>
      </w:r>
    </w:p>
    <w:p w14:paraId="505F2CA5" w14:textId="298FC08E" w:rsidR="000245A4" w:rsidRPr="00790A43" w:rsidRDefault="00D3240B" w:rsidP="00B511F8">
      <w:pPr>
        <w:ind w:left="1560" w:right="5" w:hanging="8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319</w:t>
      </w:r>
      <w:r w:rsidR="00B103AB" w:rsidRPr="00790A43">
        <w:rPr>
          <w:rFonts w:ascii="Cambria" w:hAnsi="Cambria"/>
          <w:sz w:val="22"/>
          <w:szCs w:val="22"/>
        </w:rPr>
        <w:tab/>
      </w:r>
      <w:proofErr w:type="gramStart"/>
      <w:r w:rsidR="00FB5377" w:rsidRPr="00790A43">
        <w:rPr>
          <w:rFonts w:ascii="Cambria" w:hAnsi="Cambria"/>
          <w:sz w:val="22"/>
          <w:szCs w:val="22"/>
        </w:rPr>
        <w:t>Irritante</w:t>
      </w:r>
      <w:proofErr w:type="gramEnd"/>
      <w:r w:rsidR="00FB5377" w:rsidRPr="00790A43">
        <w:rPr>
          <w:rFonts w:ascii="Cambria" w:hAnsi="Cambria"/>
          <w:sz w:val="22"/>
          <w:szCs w:val="22"/>
        </w:rPr>
        <w:t xml:space="preserve"> para los ojos. </w:t>
      </w:r>
    </w:p>
    <w:p w14:paraId="6E408656" w14:textId="452FD5C4" w:rsidR="000245A4" w:rsidRPr="00790A43" w:rsidRDefault="00D3240B" w:rsidP="00B511F8">
      <w:pPr>
        <w:ind w:left="1560" w:right="5" w:hanging="8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335315</w:t>
      </w:r>
      <w:r w:rsidR="00B103AB" w:rsidRPr="00790A43">
        <w:rPr>
          <w:rFonts w:ascii="Cambria" w:hAnsi="Cambria"/>
          <w:sz w:val="22"/>
          <w:szCs w:val="22"/>
        </w:rPr>
        <w:tab/>
      </w:r>
      <w:r w:rsidR="00FB5377" w:rsidRPr="00790A43">
        <w:rPr>
          <w:rFonts w:ascii="Cambria" w:hAnsi="Cambria"/>
          <w:sz w:val="22"/>
          <w:szCs w:val="22"/>
        </w:rPr>
        <w:t>Irrita las vías respiratorias y la piel.</w:t>
      </w:r>
    </w:p>
    <w:p w14:paraId="3C6E8DA0" w14:textId="77777777" w:rsidR="000245A4" w:rsidRPr="00790A43" w:rsidRDefault="00FB5377" w:rsidP="00B511F8">
      <w:pPr>
        <w:pStyle w:val="Heading1"/>
        <w:keepNext w:val="0"/>
        <w:spacing w:before="120"/>
        <w:ind w:right="5" w:firstLine="0"/>
        <w:jc w:val="both"/>
        <w:rPr>
          <w:rFonts w:ascii="Cambria" w:hAnsi="Cambria"/>
          <w:sz w:val="22"/>
          <w:szCs w:val="22"/>
          <w:u w:val="none"/>
        </w:rPr>
      </w:pPr>
      <w:r w:rsidRPr="00790A43">
        <w:rPr>
          <w:rFonts w:ascii="Cambria" w:hAnsi="Cambria"/>
          <w:sz w:val="22"/>
          <w:szCs w:val="22"/>
          <w:u w:val="none"/>
        </w:rPr>
        <w:t>El material debe mantenerse en los envases originales. Los envases vacíos no deben reutilizarse.</w:t>
      </w:r>
    </w:p>
    <w:p w14:paraId="783BFAAE" w14:textId="77777777" w:rsidR="000245A4" w:rsidRPr="00790A43" w:rsidRDefault="00FB5377" w:rsidP="00B103AB">
      <w:pPr>
        <w:pStyle w:val="Heading1"/>
        <w:keepNext w:val="0"/>
        <w:spacing w:before="240"/>
        <w:ind w:firstLine="0"/>
        <w:rPr>
          <w:rFonts w:ascii="Cambria" w:hAnsi="Cambria"/>
          <w:b/>
          <w:bCs/>
          <w:sz w:val="22"/>
          <w:szCs w:val="22"/>
        </w:rPr>
      </w:pPr>
      <w:r w:rsidRPr="00790A43">
        <w:rPr>
          <w:rFonts w:ascii="Cambria" w:hAnsi="Cambria"/>
          <w:b/>
          <w:bCs/>
          <w:sz w:val="22"/>
          <w:szCs w:val="22"/>
        </w:rPr>
        <w:t>DATOS ANSI/NFPA 704</w:t>
      </w:r>
    </w:p>
    <w:p w14:paraId="300CD0F6" w14:textId="77777777" w:rsidR="000245A4" w:rsidRPr="00790A43" w:rsidRDefault="00FB5377" w:rsidP="00B103AB">
      <w:pPr>
        <w:ind w:left="709"/>
        <w:jc w:val="left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</w:rPr>
        <w:t>Fuego = 1</w:t>
      </w:r>
    </w:p>
    <w:p w14:paraId="76B928A2" w14:textId="77777777" w:rsidR="000245A4" w:rsidRPr="00790A43" w:rsidRDefault="00FB5377" w:rsidP="00B103AB">
      <w:pPr>
        <w:ind w:left="709"/>
        <w:jc w:val="left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</w:rPr>
        <w:t>Salud = 1</w:t>
      </w:r>
    </w:p>
    <w:p w14:paraId="3858C2B1" w14:textId="77777777" w:rsidR="000245A4" w:rsidRPr="00790A43" w:rsidRDefault="00FB5377" w:rsidP="00B103AB">
      <w:pPr>
        <w:spacing w:after="240"/>
        <w:ind w:left="709"/>
        <w:jc w:val="left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</w:rPr>
        <w:t>Reactividad = 1 Específica</w:t>
      </w:r>
    </w:p>
    <w:p w14:paraId="4031D33F" w14:textId="4AB9F883" w:rsidR="000245A4" w:rsidRPr="0094426E" w:rsidRDefault="00FB5377" w:rsidP="00B103AB">
      <w:pPr>
        <w:pBdr>
          <w:top w:val="single" w:sz="4" w:space="7" w:color="auto"/>
          <w:bottom w:val="single" w:sz="4" w:space="7" w:color="auto"/>
        </w:pBdr>
        <w:spacing w:before="240"/>
        <w:jc w:val="both"/>
        <w:rPr>
          <w:rFonts w:ascii="Cambria" w:hAnsi="Cambria"/>
          <w:sz w:val="22"/>
          <w:szCs w:val="22"/>
        </w:rPr>
      </w:pPr>
      <w:r w:rsidRPr="00790A43">
        <w:rPr>
          <w:rFonts w:ascii="Cambria" w:hAnsi="Cambria"/>
          <w:sz w:val="22"/>
          <w:szCs w:val="22"/>
        </w:rPr>
        <w:t xml:space="preserve">Esta información se basa en datos que se consideran exactos. No obstante, no se ofrece ninguna garantía expresa o implícita sobre la exactitud de estos datos, ni sobre los resultados que puedan obtenerse de su uso. En ningún caso el fabricante o el distribuidor será responsable de los daños de cualquier naturaleza que resulten del uso de esta información o de la confianza depositada en ella. Las propiedades generales aquí descritas deben considerarse orientativas y no están garantizadas para todas las muestras. </w:t>
      </w:r>
      <w:r w:rsidR="009F2BD9" w:rsidRPr="00790A43">
        <w:rPr>
          <w:rFonts w:ascii="Cambria" w:hAnsi="Cambria"/>
          <w:sz w:val="22"/>
          <w:szCs w:val="22"/>
        </w:rPr>
        <w:t xml:space="preserve"> </w:t>
      </w:r>
    </w:p>
    <w:sectPr w:rsidR="000245A4" w:rsidRPr="0094426E" w:rsidSect="0094426E">
      <w:headerReference w:type="default" r:id="rId9"/>
      <w:footerReference w:type="default" r:id="rId10"/>
      <w:pgSz w:w="11906" w:h="16838"/>
      <w:pgMar w:top="1304" w:right="1797" w:bottom="1304" w:left="179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FA47" w14:textId="77777777" w:rsidR="00650B80" w:rsidRDefault="00650B80">
      <w:r>
        <w:separator/>
      </w:r>
    </w:p>
  </w:endnote>
  <w:endnote w:type="continuationSeparator" w:id="0">
    <w:p w14:paraId="36B7AA4E" w14:textId="77777777" w:rsidR="00650B80" w:rsidRDefault="0065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Leelawadee UI"/>
    <w:panose1 w:val="020B0604020202020204"/>
    <w:charset w:val="4D"/>
    <w:family w:val="roman"/>
    <w:notTrueType/>
    <w:pitch w:val="default"/>
    <w:sig w:usb0="03000000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2132E" w14:textId="5732638B" w:rsidR="004F26F3" w:rsidRPr="00D3240B" w:rsidRDefault="00FB5377" w:rsidP="0094426E">
    <w:pPr>
      <w:pStyle w:val="Footer"/>
      <w:spacing w:before="120"/>
      <w:jc w:val="center"/>
      <w:rPr>
        <w:rFonts w:ascii="Cambria" w:hAnsi="Cambria"/>
        <w:sz w:val="20"/>
        <w:lang w:val="en-US"/>
      </w:rPr>
    </w:pPr>
    <w:r>
      <w:rPr>
        <w:rFonts w:ascii="Cambria" w:hAnsi="Cambria"/>
        <w:i/>
        <w:color w:val="808080"/>
        <w:sz w:val="20"/>
      </w:rPr>
      <w:t>RCS B</w:t>
    </w:r>
    <w:r>
      <w:rPr>
        <w:rFonts w:ascii="Cambria" w:hAnsi="Cambria"/>
        <w:sz w:val="20"/>
      </w:rPr>
      <w:t xml:space="preserve">                                              Página </w:t>
    </w:r>
    <w:r w:rsidR="00E804CE" w:rsidRPr="000374F6">
      <w:rPr>
        <w:rFonts w:ascii="Cambria" w:hAnsi="Cambria"/>
        <w:sz w:val="20"/>
      </w:rPr>
      <w:fldChar w:fldCharType="begin"/>
    </w:r>
    <w:r w:rsidR="00E804CE" w:rsidRPr="000374F6">
      <w:rPr>
        <w:rFonts w:ascii="Cambria" w:hAnsi="Cambria"/>
        <w:sz w:val="20"/>
      </w:rPr>
      <w:instrText xml:space="preserve"> PAGE </w:instrText>
    </w:r>
    <w:r w:rsidR="00E804CE" w:rsidRPr="000374F6">
      <w:rPr>
        <w:rFonts w:ascii="Cambria" w:hAnsi="Cambria"/>
        <w:sz w:val="20"/>
      </w:rPr>
      <w:fldChar w:fldCharType="separate"/>
    </w:r>
    <w:r w:rsidR="0027198A" w:rsidRPr="000374F6">
      <w:rPr>
        <w:rFonts w:ascii="Cambria" w:hAnsi="Cambria"/>
        <w:sz w:val="20"/>
      </w:rPr>
      <w:t>1</w:t>
    </w:r>
    <w:r w:rsidR="00E804CE" w:rsidRPr="000374F6">
      <w:rPr>
        <w:rFonts w:ascii="Cambria" w:hAnsi="Cambria"/>
        <w:sz w:val="20"/>
      </w:rPr>
      <w:fldChar w:fldCharType="end"/>
    </w:r>
    <w:r>
      <w:rPr>
        <w:rFonts w:ascii="Cambria" w:hAnsi="Cambria"/>
        <w:sz w:val="20"/>
      </w:rPr>
      <w:t xml:space="preserve"> de </w:t>
    </w:r>
    <w:r w:rsidR="00E804CE" w:rsidRPr="000374F6">
      <w:rPr>
        <w:rFonts w:ascii="Cambria" w:hAnsi="Cambria"/>
        <w:sz w:val="20"/>
      </w:rPr>
      <w:fldChar w:fldCharType="begin"/>
    </w:r>
    <w:r w:rsidR="00E804CE" w:rsidRPr="000374F6">
      <w:rPr>
        <w:rFonts w:ascii="Cambria" w:hAnsi="Cambria"/>
        <w:sz w:val="20"/>
      </w:rPr>
      <w:instrText xml:space="preserve"> NUMPAGES </w:instrText>
    </w:r>
    <w:r w:rsidR="00E804CE" w:rsidRPr="000374F6">
      <w:rPr>
        <w:rFonts w:ascii="Cambria" w:hAnsi="Cambria"/>
        <w:sz w:val="20"/>
      </w:rPr>
      <w:fldChar w:fldCharType="separate"/>
    </w:r>
    <w:r w:rsidR="0027198A" w:rsidRPr="000374F6">
      <w:rPr>
        <w:rFonts w:ascii="Cambria" w:hAnsi="Cambria"/>
        <w:sz w:val="20"/>
      </w:rPr>
      <w:t>4</w:t>
    </w:r>
    <w:r w:rsidR="00E804CE" w:rsidRPr="000374F6">
      <w:rPr>
        <w:rFonts w:ascii="Cambria" w:hAnsi="Cambria"/>
        <w:sz w:val="20"/>
      </w:rPr>
      <w:fldChar w:fldCharType="end"/>
    </w:r>
    <w:r>
      <w:rPr>
        <w:rFonts w:ascii="Cambria" w:hAnsi="Cambria"/>
        <w:sz w:val="20"/>
      </w:rPr>
      <w:t xml:space="preserve">                             Revisión </w:t>
    </w:r>
    <w:r w:rsidR="00D3240B">
      <w:rPr>
        <w:rFonts w:ascii="Cambria" w:hAnsi="Cambria" w:hint="cs"/>
        <w:sz w:val="20"/>
        <w:rtl/>
      </w:rPr>
      <w:t>4</w:t>
    </w:r>
    <w:r>
      <w:rPr>
        <w:rFonts w:ascii="Cambria" w:hAnsi="Cambria"/>
        <w:sz w:val="20"/>
      </w:rPr>
      <w:t xml:space="preserve"> </w:t>
    </w:r>
    <w:r>
      <w:rPr>
        <w:rFonts w:ascii="Cambria" w:hAnsi="Cambria"/>
        <w:i/>
        <w:color w:val="808080"/>
        <w:sz w:val="20"/>
      </w:rPr>
      <w:t>EU</w:t>
    </w:r>
    <w:r>
      <w:rPr>
        <w:rFonts w:ascii="Cambria" w:hAnsi="Cambria"/>
        <w:color w:val="808080"/>
        <w:sz w:val="20"/>
      </w:rPr>
      <w:t xml:space="preserve"> </w:t>
    </w:r>
    <w:proofErr w:type="spellStart"/>
    <w:r>
      <w:rPr>
        <w:rFonts w:ascii="Cambria" w:hAnsi="Cambria"/>
        <w:i/>
        <w:color w:val="808080"/>
        <w:sz w:val="20"/>
      </w:rPr>
      <w:t>acc</w:t>
    </w:r>
    <w:proofErr w:type="spellEnd"/>
    <w:r>
      <w:rPr>
        <w:rFonts w:ascii="Cambria" w:hAnsi="Cambria"/>
        <w:i/>
        <w:color w:val="808080"/>
        <w:sz w:val="20"/>
      </w:rPr>
      <w:t xml:space="preserve">. </w:t>
    </w:r>
    <w:proofErr w:type="spellStart"/>
    <w:r>
      <w:rPr>
        <w:rFonts w:ascii="Cambria" w:hAnsi="Cambria"/>
        <w:i/>
        <w:color w:val="808080"/>
        <w:sz w:val="20"/>
      </w:rPr>
      <w:t>To</w:t>
    </w:r>
    <w:proofErr w:type="spellEnd"/>
    <w:r>
      <w:rPr>
        <w:rFonts w:ascii="Cambria" w:hAnsi="Cambria"/>
        <w:i/>
        <w:color w:val="808080"/>
        <w:sz w:val="20"/>
      </w:rPr>
      <w:t xml:space="preserve"> ISO 11014</w:t>
    </w:r>
    <w:r w:rsidR="00D3240B">
      <w:rPr>
        <w:rFonts w:ascii="Cambria" w:hAnsi="Cambria"/>
        <w:i/>
        <w:color w:val="808080"/>
        <w:sz w:val="20"/>
        <w:lang w:val="en-US"/>
      </w:rPr>
      <w:t>, REACH</w:t>
    </w:r>
  </w:p>
  <w:p w14:paraId="2B4B894A" w14:textId="77777777" w:rsidR="00D3240B" w:rsidRPr="002576DE" w:rsidRDefault="00D3240B" w:rsidP="00D3240B">
    <w:pPr>
      <w:pStyle w:val="Footer"/>
      <w:rPr>
        <w:rStyle w:val="Header"/>
        <w:rFonts w:ascii="TimesNewRoman" w:hAnsi="TimesNewRoman"/>
        <w:sz w:val="20"/>
      </w:rPr>
    </w:pPr>
    <w:r w:rsidRPr="002576DE">
      <w:rPr>
        <w:rStyle w:val="Header"/>
        <w:rFonts w:ascii="TimesNewRoman" w:hAnsi="TimesNewRoman"/>
        <w:sz w:val="20"/>
      </w:rPr>
      <w:t xml:space="preserve">Ultima </w:t>
    </w:r>
    <w:proofErr w:type="spellStart"/>
    <w:r w:rsidRPr="002576DE">
      <w:rPr>
        <w:rStyle w:val="Header"/>
        <w:rFonts w:ascii="TimesNewRoman" w:hAnsi="TimesNewRoman"/>
        <w:sz w:val="20"/>
      </w:rPr>
      <w:t>revisione</w:t>
    </w:r>
    <w:proofErr w:type="spellEnd"/>
    <w:r w:rsidRPr="002576DE">
      <w:rPr>
        <w:rStyle w:val="Header"/>
        <w:rFonts w:ascii="TimesNewRoman" w:hAnsi="TimesNewRoman"/>
        <w:sz w:val="20"/>
      </w:rPr>
      <w:t>: 18-Sep-2022</w:t>
    </w:r>
  </w:p>
  <w:p w14:paraId="1B38CDDB" w14:textId="0BDEB6D9" w:rsidR="00E804CE" w:rsidRPr="000374F6" w:rsidRDefault="00D3240B" w:rsidP="00D3240B">
    <w:pPr>
      <w:pStyle w:val="Footer"/>
      <w:rPr>
        <w:rFonts w:ascii="Cambria" w:hAnsi="Cambria"/>
        <w:sz w:val="20"/>
      </w:rPr>
    </w:pPr>
    <w:proofErr w:type="spellStart"/>
    <w:r w:rsidRPr="002576DE">
      <w:rPr>
        <w:rStyle w:val="Header"/>
        <w:rFonts w:ascii="TimesNewRoman" w:hAnsi="TimesNewRoman"/>
        <w:sz w:val="20"/>
      </w:rPr>
      <w:t>Autorizzato</w:t>
    </w:r>
    <w:proofErr w:type="spellEnd"/>
    <w:r w:rsidRPr="002576DE">
      <w:rPr>
        <w:rStyle w:val="Header"/>
        <w:rFonts w:ascii="TimesNewRoman" w:hAnsi="TimesNewRoman"/>
        <w:sz w:val="20"/>
      </w:rPr>
      <w:t xml:space="preserve"> </w:t>
    </w:r>
    <w:proofErr w:type="spellStart"/>
    <w:r w:rsidRPr="002576DE">
      <w:rPr>
        <w:rStyle w:val="Header"/>
        <w:rFonts w:ascii="TimesNewRoman" w:hAnsi="TimesNewRoman"/>
        <w:sz w:val="20"/>
      </w:rPr>
      <w:t>all'uso</w:t>
    </w:r>
    <w:proofErr w:type="spellEnd"/>
    <w:r w:rsidRPr="002576DE">
      <w:rPr>
        <w:rStyle w:val="Header"/>
        <w:rFonts w:ascii="TimesNewRoman" w:hAnsi="TimesNewRoman"/>
        <w:sz w:val="20"/>
      </w:rPr>
      <w:t>: 24-Jan-2023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19DBE" w14:textId="77777777" w:rsidR="00650B80" w:rsidRDefault="00650B80">
      <w:r>
        <w:separator/>
      </w:r>
    </w:p>
  </w:footnote>
  <w:footnote w:type="continuationSeparator" w:id="0">
    <w:p w14:paraId="2D3BCC5A" w14:textId="77777777" w:rsidR="00650B80" w:rsidRDefault="00650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5CEC" w14:textId="05B8CC9B" w:rsidR="00E804CE" w:rsidRDefault="009F2BD9" w:rsidP="0094426E">
    <w:pPr>
      <w:pStyle w:val="Header"/>
      <w:spacing w:after="120"/>
      <w:jc w:val="center"/>
    </w:pPr>
    <w:r>
      <w:rPr>
        <w:noProof/>
      </w:rPr>
      <w:drawing>
        <wp:inline distT="0" distB="0" distL="0" distR="0" wp14:anchorId="5150C566" wp14:editId="2CB3B879">
          <wp:extent cx="2165350" cy="4248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0767"/>
    <w:multiLevelType w:val="hybridMultilevel"/>
    <w:tmpl w:val="43EE55C2"/>
    <w:lvl w:ilvl="0" w:tplc="0AAAA1B8">
      <w:start w:val="13"/>
      <w:numFmt w:val="decimal"/>
      <w:lvlText w:val="%1."/>
      <w:lvlJc w:val="left"/>
      <w:pPr>
        <w:tabs>
          <w:tab w:val="num" w:pos="840"/>
        </w:tabs>
        <w:ind w:left="840" w:right="1200" w:hanging="840"/>
      </w:pPr>
      <w:rPr>
        <w:rFonts w:hint="default"/>
        <w:u w:val="none"/>
      </w:rPr>
    </w:lvl>
    <w:lvl w:ilvl="1" w:tplc="B260C36E" w:tentative="1">
      <w:start w:val="1"/>
      <w:numFmt w:val="lowerLetter"/>
      <w:lvlText w:val="%2."/>
      <w:lvlJc w:val="left"/>
      <w:pPr>
        <w:tabs>
          <w:tab w:val="num" w:pos="1080"/>
        </w:tabs>
        <w:ind w:left="1080" w:right="1440" w:hanging="360"/>
      </w:pPr>
    </w:lvl>
    <w:lvl w:ilvl="2" w:tplc="F33E5080" w:tentative="1">
      <w:start w:val="1"/>
      <w:numFmt w:val="lowerRoman"/>
      <w:lvlText w:val="%3."/>
      <w:lvlJc w:val="right"/>
      <w:pPr>
        <w:tabs>
          <w:tab w:val="num" w:pos="1800"/>
        </w:tabs>
        <w:ind w:left="1800" w:right="2160" w:hanging="180"/>
      </w:pPr>
    </w:lvl>
    <w:lvl w:ilvl="3" w:tplc="C3B8149A" w:tentative="1">
      <w:start w:val="1"/>
      <w:numFmt w:val="decimal"/>
      <w:lvlText w:val="%4."/>
      <w:lvlJc w:val="left"/>
      <w:pPr>
        <w:tabs>
          <w:tab w:val="num" w:pos="2520"/>
        </w:tabs>
        <w:ind w:left="2520" w:right="2880" w:hanging="360"/>
      </w:pPr>
    </w:lvl>
    <w:lvl w:ilvl="4" w:tplc="CE065124" w:tentative="1">
      <w:start w:val="1"/>
      <w:numFmt w:val="lowerLetter"/>
      <w:lvlText w:val="%5."/>
      <w:lvlJc w:val="left"/>
      <w:pPr>
        <w:tabs>
          <w:tab w:val="num" w:pos="3240"/>
        </w:tabs>
        <w:ind w:left="3240" w:right="3600" w:hanging="360"/>
      </w:pPr>
    </w:lvl>
    <w:lvl w:ilvl="5" w:tplc="58FAFBFE" w:tentative="1">
      <w:start w:val="1"/>
      <w:numFmt w:val="lowerRoman"/>
      <w:lvlText w:val="%6."/>
      <w:lvlJc w:val="right"/>
      <w:pPr>
        <w:tabs>
          <w:tab w:val="num" w:pos="3960"/>
        </w:tabs>
        <w:ind w:left="3960" w:right="4320" w:hanging="180"/>
      </w:pPr>
    </w:lvl>
    <w:lvl w:ilvl="6" w:tplc="07F2161C" w:tentative="1">
      <w:start w:val="1"/>
      <w:numFmt w:val="decimal"/>
      <w:lvlText w:val="%7."/>
      <w:lvlJc w:val="left"/>
      <w:pPr>
        <w:tabs>
          <w:tab w:val="num" w:pos="4680"/>
        </w:tabs>
        <w:ind w:left="4680" w:right="5040" w:hanging="360"/>
      </w:pPr>
    </w:lvl>
    <w:lvl w:ilvl="7" w:tplc="B928B7EC" w:tentative="1">
      <w:start w:val="1"/>
      <w:numFmt w:val="lowerLetter"/>
      <w:lvlText w:val="%8."/>
      <w:lvlJc w:val="left"/>
      <w:pPr>
        <w:tabs>
          <w:tab w:val="num" w:pos="5400"/>
        </w:tabs>
        <w:ind w:left="5400" w:right="5760" w:hanging="360"/>
      </w:pPr>
    </w:lvl>
    <w:lvl w:ilvl="8" w:tplc="667887FE" w:tentative="1">
      <w:start w:val="1"/>
      <w:numFmt w:val="lowerRoman"/>
      <w:lvlText w:val="%9."/>
      <w:lvlJc w:val="right"/>
      <w:pPr>
        <w:tabs>
          <w:tab w:val="num" w:pos="6120"/>
        </w:tabs>
        <w:ind w:left="6120" w:right="6480" w:hanging="180"/>
      </w:pPr>
    </w:lvl>
  </w:abstractNum>
  <w:abstractNum w:abstractNumId="1" w15:restartNumberingAfterBreak="0">
    <w:nsid w:val="179A2EF6"/>
    <w:multiLevelType w:val="hybridMultilevel"/>
    <w:tmpl w:val="F2F0959A"/>
    <w:lvl w:ilvl="0" w:tplc="B47CA508">
      <w:start w:val="12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u w:val="single"/>
      </w:rPr>
    </w:lvl>
    <w:lvl w:ilvl="1" w:tplc="A1BAEF32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E8A6A804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4E881C36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BD306E22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95E879DC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83B6415C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BBBA7C28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7DFA6186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1DA46562"/>
    <w:multiLevelType w:val="hybridMultilevel"/>
    <w:tmpl w:val="6910EE9A"/>
    <w:lvl w:ilvl="0" w:tplc="8E2EE9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80E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82B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EDD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3C5B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A459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AB1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2627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185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7608A"/>
    <w:multiLevelType w:val="hybridMultilevel"/>
    <w:tmpl w:val="06A0A772"/>
    <w:lvl w:ilvl="0" w:tplc="8062CCA2">
      <w:start w:val="4"/>
      <w:numFmt w:val="decimal"/>
      <w:lvlText w:val="%1."/>
      <w:lvlJc w:val="left"/>
      <w:pPr>
        <w:tabs>
          <w:tab w:val="num" w:pos="1020"/>
        </w:tabs>
        <w:ind w:left="1020" w:right="1020" w:hanging="660"/>
      </w:pPr>
      <w:rPr>
        <w:rFonts w:hint="default"/>
      </w:rPr>
    </w:lvl>
    <w:lvl w:ilvl="1" w:tplc="F9665098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3364CEEA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8500F38A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A8DEEA0E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A2645550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42783FB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77406DC8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17E4CC44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2AC92EC1"/>
    <w:multiLevelType w:val="hybridMultilevel"/>
    <w:tmpl w:val="E48A3236"/>
    <w:lvl w:ilvl="0" w:tplc="1046B496">
      <w:start w:val="10"/>
      <w:numFmt w:val="decimal"/>
      <w:lvlText w:val="%1."/>
      <w:lvlJc w:val="left"/>
      <w:pPr>
        <w:tabs>
          <w:tab w:val="num" w:pos="1080"/>
        </w:tabs>
        <w:ind w:left="1080" w:right="1080" w:hanging="720"/>
      </w:pPr>
      <w:rPr>
        <w:rFonts w:hint="default"/>
      </w:rPr>
    </w:lvl>
    <w:lvl w:ilvl="1" w:tplc="85800F9E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69F41C3E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C322858A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8A4CE682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8D0A60D4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40767CFE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9724D81C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6C347F40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2C2C5E03"/>
    <w:multiLevelType w:val="hybridMultilevel"/>
    <w:tmpl w:val="CC927F48"/>
    <w:lvl w:ilvl="0" w:tplc="99689028">
      <w:start w:val="1"/>
      <w:numFmt w:val="bullet"/>
      <w:lvlText w:val="-"/>
      <w:lvlJc w:val="left"/>
      <w:pPr>
        <w:tabs>
          <w:tab w:val="num" w:pos="1800"/>
        </w:tabs>
        <w:ind w:left="1800" w:right="1800" w:hanging="360"/>
      </w:pPr>
      <w:rPr>
        <w:rFonts w:ascii="Times New Roman" w:eastAsia="Times New Roman" w:hAnsi="Times New Roman" w:hint="default"/>
      </w:rPr>
    </w:lvl>
    <w:lvl w:ilvl="1" w:tplc="E078088C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3E7EE6E8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FE66236C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4AECD252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370053B0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D6AC2848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BA780968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167633FC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6" w15:restartNumberingAfterBreak="0">
    <w:nsid w:val="2FD11EA9"/>
    <w:multiLevelType w:val="hybridMultilevel"/>
    <w:tmpl w:val="61381276"/>
    <w:lvl w:ilvl="0" w:tplc="07EC5B1A">
      <w:start w:val="7"/>
      <w:numFmt w:val="decimal"/>
      <w:lvlText w:val="%1."/>
      <w:lvlJc w:val="left"/>
      <w:pPr>
        <w:tabs>
          <w:tab w:val="num" w:pos="1080"/>
        </w:tabs>
        <w:ind w:left="1080" w:right="1080" w:hanging="720"/>
      </w:pPr>
      <w:rPr>
        <w:rFonts w:hint="default"/>
      </w:rPr>
    </w:lvl>
    <w:lvl w:ilvl="1" w:tplc="8F4CBE14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7A046F5A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345028D0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2DEAE760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78275D6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25D83CBE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C7B859D2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50B6A4DE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 w15:restartNumberingAfterBreak="0">
    <w:nsid w:val="57E07311"/>
    <w:multiLevelType w:val="hybridMultilevel"/>
    <w:tmpl w:val="B3D4407A"/>
    <w:lvl w:ilvl="0" w:tplc="A46430A0">
      <w:start w:val="10"/>
      <w:numFmt w:val="decimal"/>
      <w:lvlText w:val="%1."/>
      <w:lvlJc w:val="left"/>
      <w:pPr>
        <w:tabs>
          <w:tab w:val="num" w:pos="1080"/>
        </w:tabs>
        <w:ind w:left="1080" w:right="1080" w:hanging="720"/>
      </w:pPr>
      <w:rPr>
        <w:rFonts w:hint="default"/>
        <w:u w:val="none"/>
      </w:rPr>
    </w:lvl>
    <w:lvl w:ilvl="1" w:tplc="EF506FFC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7B3299B0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83E8EDD8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14126848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1220D4D2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29E6B9F4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3960AB8E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1032ADE2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628F55A1"/>
    <w:multiLevelType w:val="hybridMultilevel"/>
    <w:tmpl w:val="2C58A666"/>
    <w:lvl w:ilvl="0" w:tplc="7494D022">
      <w:start w:val="12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u w:val="single"/>
      </w:rPr>
    </w:lvl>
    <w:lvl w:ilvl="1" w:tplc="1F068214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B0DC6F10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33A815A2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4282CDBC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50E82BD6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1040C15C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74F2D86A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8DE022E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 w15:restartNumberingAfterBreak="0">
    <w:nsid w:val="63E934FC"/>
    <w:multiLevelType w:val="hybridMultilevel"/>
    <w:tmpl w:val="F9749114"/>
    <w:lvl w:ilvl="0" w:tplc="9F262726">
      <w:start w:val="12"/>
      <w:numFmt w:val="decimal"/>
      <w:lvlText w:val="%1."/>
      <w:lvlJc w:val="left"/>
      <w:pPr>
        <w:tabs>
          <w:tab w:val="num" w:pos="1020"/>
        </w:tabs>
        <w:ind w:left="1020" w:right="1020" w:hanging="660"/>
      </w:pPr>
      <w:rPr>
        <w:rFonts w:hint="default"/>
      </w:rPr>
    </w:lvl>
    <w:lvl w:ilvl="1" w:tplc="4AC26C02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EECEDD3A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BA36340A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EE8050A0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8F8461B0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8F269BE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2A2B4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42DA2560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 w15:restartNumberingAfterBreak="0">
    <w:nsid w:val="721B4A49"/>
    <w:multiLevelType w:val="hybridMultilevel"/>
    <w:tmpl w:val="3328E348"/>
    <w:lvl w:ilvl="0" w:tplc="916A01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5ACB0A4" w:tentative="1">
      <w:start w:val="1"/>
      <w:numFmt w:val="lowerLetter"/>
      <w:lvlText w:val="%2."/>
      <w:lvlJc w:val="left"/>
      <w:pPr>
        <w:ind w:left="1440" w:hanging="360"/>
      </w:pPr>
    </w:lvl>
    <w:lvl w:ilvl="2" w:tplc="125EFB32" w:tentative="1">
      <w:start w:val="1"/>
      <w:numFmt w:val="lowerRoman"/>
      <w:lvlText w:val="%3."/>
      <w:lvlJc w:val="right"/>
      <w:pPr>
        <w:ind w:left="2160" w:hanging="180"/>
      </w:pPr>
    </w:lvl>
    <w:lvl w:ilvl="3" w:tplc="3280D948" w:tentative="1">
      <w:start w:val="1"/>
      <w:numFmt w:val="decimal"/>
      <w:lvlText w:val="%4."/>
      <w:lvlJc w:val="left"/>
      <w:pPr>
        <w:ind w:left="2880" w:hanging="360"/>
      </w:pPr>
    </w:lvl>
    <w:lvl w:ilvl="4" w:tplc="3FCA7F40" w:tentative="1">
      <w:start w:val="1"/>
      <w:numFmt w:val="lowerLetter"/>
      <w:lvlText w:val="%5."/>
      <w:lvlJc w:val="left"/>
      <w:pPr>
        <w:ind w:left="3600" w:hanging="360"/>
      </w:pPr>
    </w:lvl>
    <w:lvl w:ilvl="5" w:tplc="2FF66840" w:tentative="1">
      <w:start w:val="1"/>
      <w:numFmt w:val="lowerRoman"/>
      <w:lvlText w:val="%6."/>
      <w:lvlJc w:val="right"/>
      <w:pPr>
        <w:ind w:left="4320" w:hanging="180"/>
      </w:pPr>
    </w:lvl>
    <w:lvl w:ilvl="6" w:tplc="F1B8E808" w:tentative="1">
      <w:start w:val="1"/>
      <w:numFmt w:val="decimal"/>
      <w:lvlText w:val="%7."/>
      <w:lvlJc w:val="left"/>
      <w:pPr>
        <w:ind w:left="5040" w:hanging="360"/>
      </w:pPr>
    </w:lvl>
    <w:lvl w:ilvl="7" w:tplc="37F083AE" w:tentative="1">
      <w:start w:val="1"/>
      <w:numFmt w:val="lowerLetter"/>
      <w:lvlText w:val="%8."/>
      <w:lvlJc w:val="left"/>
      <w:pPr>
        <w:ind w:left="5760" w:hanging="360"/>
      </w:pPr>
    </w:lvl>
    <w:lvl w:ilvl="8" w:tplc="4B1CCEF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731783">
    <w:abstractNumId w:val="5"/>
  </w:num>
  <w:num w:numId="2" w16cid:durableId="1699893313">
    <w:abstractNumId w:val="3"/>
  </w:num>
  <w:num w:numId="3" w16cid:durableId="677075987">
    <w:abstractNumId w:val="4"/>
  </w:num>
  <w:num w:numId="4" w16cid:durableId="1489009907">
    <w:abstractNumId w:val="7"/>
  </w:num>
  <w:num w:numId="5" w16cid:durableId="713964552">
    <w:abstractNumId w:val="9"/>
  </w:num>
  <w:num w:numId="6" w16cid:durableId="254944179">
    <w:abstractNumId w:val="1"/>
  </w:num>
  <w:num w:numId="7" w16cid:durableId="546451942">
    <w:abstractNumId w:val="8"/>
  </w:num>
  <w:num w:numId="8" w16cid:durableId="1825389226">
    <w:abstractNumId w:val="0"/>
  </w:num>
  <w:num w:numId="9" w16cid:durableId="515778254">
    <w:abstractNumId w:val="6"/>
  </w:num>
  <w:num w:numId="10" w16cid:durableId="744495338">
    <w:abstractNumId w:val="2"/>
  </w:num>
  <w:num w:numId="11" w16cid:durableId="16164489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7E"/>
    <w:rsid w:val="000245A4"/>
    <w:rsid w:val="000374F6"/>
    <w:rsid w:val="00081D8B"/>
    <w:rsid w:val="000A31EC"/>
    <w:rsid w:val="000C1B02"/>
    <w:rsid w:val="001D14B8"/>
    <w:rsid w:val="0027198A"/>
    <w:rsid w:val="00283458"/>
    <w:rsid w:val="00285013"/>
    <w:rsid w:val="00300A04"/>
    <w:rsid w:val="003C1782"/>
    <w:rsid w:val="00486D6C"/>
    <w:rsid w:val="004C6DFB"/>
    <w:rsid w:val="004F26F3"/>
    <w:rsid w:val="005462C3"/>
    <w:rsid w:val="00586644"/>
    <w:rsid w:val="005B21D4"/>
    <w:rsid w:val="00650B80"/>
    <w:rsid w:val="006805F5"/>
    <w:rsid w:val="00682682"/>
    <w:rsid w:val="00682EF5"/>
    <w:rsid w:val="00685667"/>
    <w:rsid w:val="00790A43"/>
    <w:rsid w:val="0093018F"/>
    <w:rsid w:val="0094426E"/>
    <w:rsid w:val="009749F9"/>
    <w:rsid w:val="009F2BD9"/>
    <w:rsid w:val="00AB7385"/>
    <w:rsid w:val="00AD7D9A"/>
    <w:rsid w:val="00B103AB"/>
    <w:rsid w:val="00B511F8"/>
    <w:rsid w:val="00B74D43"/>
    <w:rsid w:val="00CC5CE9"/>
    <w:rsid w:val="00D3240B"/>
    <w:rsid w:val="00D40878"/>
    <w:rsid w:val="00DD5FD6"/>
    <w:rsid w:val="00E25EB9"/>
    <w:rsid w:val="00E32F8B"/>
    <w:rsid w:val="00E804CE"/>
    <w:rsid w:val="00ED5B23"/>
    <w:rsid w:val="00EE6B7E"/>
    <w:rsid w:val="00F055CD"/>
    <w:rsid w:val="00F466EA"/>
    <w:rsid w:val="00F53F83"/>
    <w:rsid w:val="00F57208"/>
    <w:rsid w:val="00FB53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110099"/>
  <w15:chartTrackingRefBased/>
  <w15:docId w15:val="{FE6AEAAB-470C-4160-A8C3-7A160933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right"/>
    </w:pPr>
    <w:rPr>
      <w:sz w:val="24"/>
      <w:lang w:val="es-ES" w:eastAsia="he-IL" w:bidi="he-IL"/>
    </w:rPr>
  </w:style>
  <w:style w:type="paragraph" w:styleId="Heading1">
    <w:name w:val="heading 1"/>
    <w:basedOn w:val="Normal"/>
    <w:next w:val="Normal"/>
    <w:qFormat/>
    <w:pPr>
      <w:keepNext/>
      <w:ind w:left="720" w:hanging="720"/>
      <w:jc w:val="left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ind w:left="1080"/>
      <w:jc w:val="left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ind w:left="5040"/>
      <w:jc w:val="lef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2160"/>
      <w:jc w:val="left"/>
      <w:outlineLvl w:val="5"/>
    </w:pPr>
    <w:rPr>
      <w:b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  <w:jc w:val="left"/>
    </w:pPr>
  </w:style>
  <w:style w:type="paragraph" w:styleId="BodyTextIndent2">
    <w:name w:val="Body Text Indent 2"/>
    <w:basedOn w:val="Normal"/>
    <w:pPr>
      <w:ind w:left="720" w:hanging="720"/>
      <w:jc w:val="lef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customStyle="1" w:styleId="FooterChar">
    <w:name w:val="Footer Char"/>
    <w:link w:val="Footer"/>
    <w:rsid w:val="004F26F3"/>
    <w:rPr>
      <w:sz w:val="24"/>
      <w:lang w:eastAsia="he-IL"/>
    </w:rPr>
  </w:style>
  <w:style w:type="paragraph" w:customStyle="1" w:styleId="FR2">
    <w:name w:val="FR2"/>
    <w:rsid w:val="000374F6"/>
    <w:pPr>
      <w:widowControl w:val="0"/>
      <w:autoSpaceDE w:val="0"/>
      <w:autoSpaceDN w:val="0"/>
      <w:adjustRightInd w:val="0"/>
      <w:spacing w:line="440" w:lineRule="auto"/>
      <w:ind w:left="120" w:right="2400"/>
    </w:pPr>
    <w:rPr>
      <w:sz w:val="12"/>
      <w:szCs w:val="12"/>
      <w:lang w:val="es-ES" w:eastAsia="he-IL" w:bidi="he-IL"/>
    </w:rPr>
  </w:style>
  <w:style w:type="table" w:styleId="TableGrid">
    <w:name w:val="Table Grid"/>
    <w:basedOn w:val="TableNormal"/>
    <w:uiPriority w:val="59"/>
    <w:rsid w:val="00486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4528B85-F230-4349-9115-B4433A4A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SAFETY DATA SHEET:</vt:lpstr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SAFETY DATA SHEET:</dc:title>
  <dc:subject/>
  <dc:creator>michelle</dc:creator>
  <cp:keywords/>
  <cp:lastModifiedBy>Kira Lizenboim</cp:lastModifiedBy>
  <cp:revision>2</cp:revision>
  <cp:lastPrinted>2021-10-07T10:06:00Z</cp:lastPrinted>
  <dcterms:created xsi:type="dcterms:W3CDTF">2023-05-04T12:05:00Z</dcterms:created>
  <dcterms:modified xsi:type="dcterms:W3CDTF">2023-05-04T12:05:00Z</dcterms:modified>
</cp:coreProperties>
</file>